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536"/>
      </w:tblGrid>
      <w:tr w:rsidR="007B56C5" w:rsidRPr="00DB62DA" w:rsidTr="00F53E63">
        <w:tc>
          <w:tcPr>
            <w:tcW w:w="4962" w:type="dxa"/>
          </w:tcPr>
          <w:p w:rsidR="007B56C5" w:rsidRPr="00DB62DA" w:rsidRDefault="007B56C5" w:rsidP="00F53E63">
            <w:pPr>
              <w:pStyle w:val="11"/>
              <w:keepNext/>
              <w:keepLines/>
              <w:shd w:val="clear" w:color="auto" w:fill="auto"/>
              <w:tabs>
                <w:tab w:val="left" w:pos="3598"/>
              </w:tabs>
              <w:spacing w:after="0" w:line="240" w:lineRule="auto"/>
              <w:jc w:val="right"/>
              <w:rPr>
                <w:rStyle w:val="12"/>
                <w:b w:val="0"/>
                <w:sz w:val="24"/>
                <w:szCs w:val="24"/>
              </w:rPr>
            </w:pPr>
            <w:bookmarkStart w:id="0" w:name="_GoBack"/>
            <w:bookmarkEnd w:id="0"/>
            <w:r w:rsidRPr="00DB62DA">
              <w:rPr>
                <w:rStyle w:val="12"/>
                <w:b w:val="0"/>
                <w:sz w:val="24"/>
                <w:szCs w:val="24"/>
              </w:rPr>
              <w:t>20</w:t>
            </w:r>
            <w:r w:rsidR="00F53E63">
              <w:rPr>
                <w:rStyle w:val="12"/>
                <w:b w:val="0"/>
                <w:sz w:val="24"/>
                <w:szCs w:val="24"/>
              </w:rPr>
              <w:t>21</w:t>
            </w:r>
            <w:r w:rsidRPr="00DB62DA">
              <w:rPr>
                <w:rStyle w:val="12"/>
                <w:b w:val="0"/>
                <w:sz w:val="24"/>
                <w:szCs w:val="24"/>
              </w:rPr>
              <w:t xml:space="preserve"> жылдың </w:t>
            </w:r>
            <w:r w:rsidR="00F53E63">
              <w:rPr>
                <w:rStyle w:val="12"/>
                <w:b w:val="0"/>
                <w:sz w:val="24"/>
                <w:szCs w:val="24"/>
              </w:rPr>
              <w:t>«14»</w:t>
            </w:r>
            <w:r w:rsidRPr="00DB62DA">
              <w:rPr>
                <w:rStyle w:val="12"/>
                <w:b w:val="0"/>
                <w:sz w:val="24"/>
                <w:szCs w:val="24"/>
              </w:rPr>
              <w:t xml:space="preserve"> </w:t>
            </w:r>
            <w:r w:rsidR="00F53E63">
              <w:rPr>
                <w:rStyle w:val="12"/>
                <w:b w:val="0"/>
                <w:sz w:val="24"/>
                <w:szCs w:val="24"/>
              </w:rPr>
              <w:t>мамыр айында</w:t>
            </w:r>
          </w:p>
          <w:p w:rsidR="007B56C5" w:rsidRPr="00DB62DA" w:rsidRDefault="007B56C5" w:rsidP="00F53E63">
            <w:pPr>
              <w:pStyle w:val="11"/>
              <w:keepNext/>
              <w:keepLines/>
              <w:shd w:val="clear" w:color="auto" w:fill="auto"/>
              <w:tabs>
                <w:tab w:val="left" w:pos="3598"/>
              </w:tabs>
              <w:spacing w:after="0" w:line="240" w:lineRule="auto"/>
              <w:jc w:val="right"/>
              <w:rPr>
                <w:rStyle w:val="12"/>
                <w:b w:val="0"/>
                <w:sz w:val="24"/>
                <w:szCs w:val="24"/>
                <w:lang w:val="kk-KZ"/>
              </w:rPr>
            </w:pPr>
            <w:r w:rsidRPr="00DB62DA">
              <w:rPr>
                <w:rStyle w:val="12"/>
                <w:b w:val="0"/>
                <w:sz w:val="24"/>
                <w:szCs w:val="24"/>
              </w:rPr>
              <w:t xml:space="preserve"> </w:t>
            </w:r>
            <w:r w:rsidR="00B337CD" w:rsidRPr="00B337CD">
              <w:rPr>
                <w:rStyle w:val="12"/>
                <w:b w:val="0"/>
                <w:sz w:val="24"/>
                <w:szCs w:val="24"/>
                <w:lang w:val="kk-KZ"/>
              </w:rPr>
              <w:t>Герефорд тұқымының Республикалық палатасы мүшелерінің сырттай дауыс беруінің хаттамалық шешімі</w:t>
            </w:r>
          </w:p>
          <w:p w:rsidR="007B56C5" w:rsidRPr="00DB62DA" w:rsidRDefault="007B56C5" w:rsidP="00F53E63">
            <w:pPr>
              <w:pStyle w:val="11"/>
              <w:keepNext/>
              <w:keepLines/>
              <w:shd w:val="clear" w:color="auto" w:fill="auto"/>
              <w:tabs>
                <w:tab w:val="left" w:pos="3598"/>
              </w:tabs>
              <w:spacing w:after="0" w:line="240" w:lineRule="auto"/>
              <w:jc w:val="right"/>
              <w:rPr>
                <w:rStyle w:val="12"/>
                <w:b w:val="0"/>
                <w:sz w:val="24"/>
                <w:szCs w:val="24"/>
                <w:lang w:val="kk-KZ"/>
              </w:rPr>
            </w:pPr>
            <w:r w:rsidRPr="00DB62DA">
              <w:rPr>
                <w:b w:val="0"/>
                <w:sz w:val="24"/>
                <w:szCs w:val="24"/>
                <w:lang w:val="kk-KZ"/>
              </w:rPr>
              <w:t>«</w:t>
            </w:r>
            <w:r w:rsidRPr="00DB62DA">
              <w:rPr>
                <w:rStyle w:val="ad"/>
                <w:rFonts w:eastAsia="Calibri"/>
                <w:b/>
                <w:sz w:val="24"/>
                <w:szCs w:val="24"/>
              </w:rPr>
              <w:t>БЕКІТІЛГЕН</w:t>
            </w:r>
            <w:r w:rsidRPr="00DB62DA">
              <w:rPr>
                <w:b w:val="0"/>
                <w:sz w:val="24"/>
                <w:szCs w:val="24"/>
                <w:lang w:val="kk-KZ"/>
              </w:rPr>
              <w:t>»</w:t>
            </w:r>
          </w:p>
          <w:p w:rsidR="007B56C5" w:rsidRPr="00DB62DA" w:rsidRDefault="007B56C5" w:rsidP="00F53E63">
            <w:pPr>
              <w:pStyle w:val="ab"/>
              <w:jc w:val="right"/>
              <w:rPr>
                <w:rFonts w:ascii="Times New Roman" w:hAnsi="Times New Roman"/>
                <w:b/>
                <w:sz w:val="24"/>
                <w:szCs w:val="24"/>
                <w:lang w:val="kk-KZ"/>
              </w:rPr>
            </w:pPr>
          </w:p>
          <w:p w:rsidR="007B56C5" w:rsidRPr="00DB62DA" w:rsidRDefault="007B56C5" w:rsidP="00F53E63">
            <w:pPr>
              <w:pStyle w:val="ab"/>
              <w:jc w:val="right"/>
              <w:rPr>
                <w:rFonts w:ascii="Times New Roman" w:hAnsi="Times New Roman"/>
                <w:b/>
                <w:sz w:val="24"/>
                <w:szCs w:val="24"/>
                <w:lang w:val="kk-KZ"/>
              </w:rPr>
            </w:pPr>
          </w:p>
          <w:p w:rsidR="007B56C5" w:rsidRPr="00DB62DA" w:rsidRDefault="007B56C5" w:rsidP="00F53E63">
            <w:pPr>
              <w:pStyle w:val="ab"/>
              <w:rPr>
                <w:rFonts w:ascii="Times New Roman" w:hAnsi="Times New Roman"/>
                <w:b/>
                <w:sz w:val="24"/>
                <w:szCs w:val="24"/>
                <w:lang w:val="kk-KZ"/>
              </w:rPr>
            </w:pPr>
          </w:p>
          <w:p w:rsidR="007B56C5" w:rsidRPr="00DB62DA" w:rsidRDefault="007B56C5" w:rsidP="00F53E63">
            <w:pPr>
              <w:pStyle w:val="ab"/>
              <w:jc w:val="right"/>
              <w:rPr>
                <w:rFonts w:ascii="Times New Roman" w:hAnsi="Times New Roman"/>
                <w:b/>
                <w:sz w:val="24"/>
                <w:szCs w:val="24"/>
                <w:lang w:val="kk-KZ"/>
              </w:rPr>
            </w:pPr>
          </w:p>
          <w:p w:rsidR="007B56C5" w:rsidRPr="00DB62DA" w:rsidRDefault="007B56C5" w:rsidP="00F53E63">
            <w:pPr>
              <w:pStyle w:val="ab"/>
              <w:jc w:val="right"/>
              <w:rPr>
                <w:rFonts w:ascii="Times New Roman" w:hAnsi="Times New Roman"/>
                <w:b/>
                <w:sz w:val="24"/>
                <w:szCs w:val="24"/>
                <w:lang w:val="kk-KZ"/>
              </w:rPr>
            </w:pPr>
          </w:p>
          <w:p w:rsidR="007B56C5" w:rsidRPr="00DB62DA" w:rsidRDefault="007B56C5" w:rsidP="00F53E63">
            <w:pPr>
              <w:pStyle w:val="ab"/>
              <w:jc w:val="right"/>
              <w:rPr>
                <w:rFonts w:ascii="Times New Roman" w:hAnsi="Times New Roman"/>
                <w:b/>
                <w:sz w:val="24"/>
                <w:szCs w:val="24"/>
                <w:lang w:val="kk-KZ"/>
              </w:rPr>
            </w:pPr>
          </w:p>
          <w:p w:rsidR="007B56C5" w:rsidRPr="00DB62DA" w:rsidRDefault="007B56C5" w:rsidP="00F53E63">
            <w:pPr>
              <w:pStyle w:val="ab"/>
              <w:jc w:val="right"/>
              <w:rPr>
                <w:rFonts w:ascii="Times New Roman" w:hAnsi="Times New Roman"/>
                <w:b/>
                <w:sz w:val="24"/>
                <w:szCs w:val="24"/>
                <w:lang w:val="kk-KZ"/>
              </w:rPr>
            </w:pPr>
          </w:p>
          <w:p w:rsidR="007B56C5" w:rsidRPr="00DB62DA" w:rsidRDefault="007B56C5" w:rsidP="00F53E63">
            <w:pPr>
              <w:pStyle w:val="ab"/>
              <w:jc w:val="center"/>
              <w:rPr>
                <w:rStyle w:val="FontStyle36"/>
                <w:b/>
                <w:sz w:val="24"/>
                <w:szCs w:val="24"/>
                <w:lang w:val="kk-KZ"/>
              </w:rPr>
            </w:pPr>
          </w:p>
          <w:p w:rsidR="007B56C5" w:rsidRPr="00DB62DA" w:rsidRDefault="007B56C5" w:rsidP="00F53E63">
            <w:pPr>
              <w:pStyle w:val="ab"/>
              <w:jc w:val="center"/>
              <w:rPr>
                <w:rStyle w:val="FontStyle36"/>
                <w:b/>
                <w:sz w:val="24"/>
                <w:szCs w:val="24"/>
                <w:lang w:val="kk-KZ"/>
              </w:rPr>
            </w:pPr>
          </w:p>
          <w:p w:rsidR="007B56C5" w:rsidRPr="00DB62DA" w:rsidRDefault="007B56C5" w:rsidP="00F53E63">
            <w:pPr>
              <w:pStyle w:val="ab"/>
              <w:jc w:val="center"/>
              <w:rPr>
                <w:rStyle w:val="FontStyle36"/>
                <w:b/>
                <w:sz w:val="24"/>
                <w:szCs w:val="24"/>
                <w:lang w:val="kk-KZ"/>
              </w:rPr>
            </w:pPr>
          </w:p>
          <w:p w:rsidR="007B56C5" w:rsidRPr="00DB62DA" w:rsidRDefault="007B56C5" w:rsidP="00F53E63">
            <w:pPr>
              <w:pStyle w:val="ab"/>
              <w:jc w:val="center"/>
              <w:rPr>
                <w:rStyle w:val="FontStyle36"/>
                <w:b/>
                <w:sz w:val="24"/>
                <w:szCs w:val="24"/>
                <w:lang w:val="kk-KZ"/>
              </w:rPr>
            </w:pPr>
          </w:p>
          <w:p w:rsidR="007B56C5" w:rsidRPr="00DB62DA" w:rsidRDefault="007B56C5" w:rsidP="00F53E63">
            <w:pPr>
              <w:pStyle w:val="ab"/>
              <w:jc w:val="center"/>
              <w:rPr>
                <w:rStyle w:val="FontStyle36"/>
                <w:b/>
                <w:sz w:val="24"/>
                <w:szCs w:val="24"/>
                <w:lang w:val="kk-KZ"/>
              </w:rPr>
            </w:pPr>
          </w:p>
          <w:p w:rsidR="007B56C5" w:rsidRPr="00DB62DA" w:rsidRDefault="007B56C5" w:rsidP="00F53E63">
            <w:pPr>
              <w:pStyle w:val="ab"/>
              <w:jc w:val="center"/>
              <w:rPr>
                <w:rStyle w:val="FontStyle36"/>
                <w:b/>
                <w:sz w:val="24"/>
                <w:szCs w:val="24"/>
                <w:lang w:val="kk-KZ"/>
              </w:rPr>
            </w:pPr>
          </w:p>
          <w:p w:rsidR="007B56C5" w:rsidRPr="00DB62DA" w:rsidRDefault="007B56C5" w:rsidP="00797D26">
            <w:pPr>
              <w:pStyle w:val="ab"/>
              <w:rPr>
                <w:rStyle w:val="FontStyle36"/>
                <w:b/>
                <w:sz w:val="24"/>
                <w:szCs w:val="24"/>
                <w:lang w:val="kk-KZ"/>
              </w:rPr>
            </w:pPr>
          </w:p>
          <w:p w:rsidR="007B56C5" w:rsidRPr="00DB62DA" w:rsidRDefault="007B56C5" w:rsidP="00F53E63">
            <w:pPr>
              <w:jc w:val="center"/>
              <w:rPr>
                <w:lang w:val="kk-KZ"/>
              </w:rPr>
            </w:pPr>
          </w:p>
          <w:p w:rsidR="00B337CD" w:rsidRDefault="00B337CD" w:rsidP="00F53E63">
            <w:pPr>
              <w:pStyle w:val="ab"/>
              <w:jc w:val="center"/>
              <w:rPr>
                <w:rStyle w:val="FontStyle36"/>
                <w:b/>
                <w:sz w:val="24"/>
                <w:szCs w:val="24"/>
                <w:lang w:val="kk-KZ"/>
              </w:rPr>
            </w:pPr>
          </w:p>
          <w:p w:rsidR="007B56C5" w:rsidRPr="00DB62DA" w:rsidRDefault="007B56C5" w:rsidP="00F53E63">
            <w:pPr>
              <w:pStyle w:val="ab"/>
              <w:jc w:val="center"/>
              <w:rPr>
                <w:rFonts w:ascii="Times New Roman" w:hAnsi="Times New Roman"/>
                <w:sz w:val="24"/>
                <w:szCs w:val="24"/>
                <w:lang w:val="kk-KZ"/>
              </w:rPr>
            </w:pPr>
            <w:r w:rsidRPr="00DB62DA">
              <w:rPr>
                <w:rStyle w:val="FontStyle36"/>
                <w:b/>
                <w:sz w:val="24"/>
                <w:szCs w:val="24"/>
                <w:lang w:val="kk-KZ"/>
              </w:rPr>
              <w:t>«ГЕРЕФОРД  ТҰҚЫМЫНЫҢ  РЕСПУБЛИКАЛЫҚ ПАЛАТАСЫ</w:t>
            </w:r>
            <w:r w:rsidRPr="00DB62DA">
              <w:rPr>
                <w:rFonts w:ascii="Times New Roman" w:hAnsi="Times New Roman"/>
                <w:b/>
                <w:sz w:val="24"/>
                <w:szCs w:val="24"/>
                <w:lang w:val="kk-KZ"/>
              </w:rPr>
              <w:t>»</w:t>
            </w:r>
          </w:p>
          <w:p w:rsidR="007B56C5" w:rsidRPr="00DB62DA" w:rsidRDefault="007B56C5" w:rsidP="00F53E63">
            <w:pPr>
              <w:pStyle w:val="ab"/>
              <w:jc w:val="center"/>
              <w:rPr>
                <w:rStyle w:val="FontStyle36"/>
                <w:b/>
                <w:bCs/>
                <w:sz w:val="24"/>
                <w:szCs w:val="24"/>
                <w:lang w:val="kk-KZ"/>
              </w:rPr>
            </w:pPr>
          </w:p>
          <w:p w:rsidR="007B56C5" w:rsidRPr="00DB62DA" w:rsidRDefault="007B56C5" w:rsidP="00F53E63">
            <w:pPr>
              <w:pStyle w:val="ab"/>
              <w:jc w:val="center"/>
              <w:rPr>
                <w:rStyle w:val="FontStyle36"/>
                <w:b/>
                <w:sz w:val="24"/>
                <w:szCs w:val="24"/>
                <w:lang w:val="kk-KZ"/>
              </w:rPr>
            </w:pPr>
            <w:r w:rsidRPr="00DB62DA">
              <w:rPr>
                <w:rStyle w:val="FontStyle36"/>
                <w:b/>
                <w:sz w:val="24"/>
                <w:szCs w:val="24"/>
                <w:lang w:val="kk-KZ"/>
              </w:rPr>
              <w:t>ЖАРҒЫСЫ</w:t>
            </w:r>
          </w:p>
          <w:p w:rsidR="007B56C5" w:rsidRPr="00DB62DA" w:rsidRDefault="007B56C5" w:rsidP="00F53E63">
            <w:pPr>
              <w:jc w:val="center"/>
              <w:rPr>
                <w:b/>
                <w:lang w:val="kk-KZ"/>
              </w:rPr>
            </w:pPr>
          </w:p>
          <w:p w:rsidR="007B56C5" w:rsidRPr="00DB62DA" w:rsidRDefault="007B56C5" w:rsidP="00F53E63">
            <w:pPr>
              <w:jc w:val="center"/>
              <w:rPr>
                <w:lang w:val="kk-KZ"/>
              </w:rPr>
            </w:pPr>
          </w:p>
          <w:p w:rsidR="007B56C5" w:rsidRPr="00DB62DA" w:rsidRDefault="007B56C5" w:rsidP="00F53E63">
            <w:pPr>
              <w:jc w:val="center"/>
              <w:rPr>
                <w:lang w:val="kk-KZ"/>
              </w:rPr>
            </w:pP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jc w:val="center"/>
              <w:rPr>
                <w:b/>
                <w:lang w:val="kk-KZ"/>
              </w:rPr>
            </w:pPr>
          </w:p>
          <w:p w:rsidR="007B56C5" w:rsidRPr="00DB62DA" w:rsidRDefault="007B56C5" w:rsidP="00F53E63">
            <w:pPr>
              <w:pStyle w:val="ab"/>
              <w:rPr>
                <w:rFonts w:ascii="Times New Roman" w:hAnsi="Times New Roman"/>
                <w:b/>
                <w:sz w:val="24"/>
                <w:szCs w:val="24"/>
                <w:lang w:val="kk-KZ"/>
              </w:rPr>
            </w:pPr>
          </w:p>
          <w:p w:rsidR="007B56C5" w:rsidRPr="00DB62DA" w:rsidRDefault="007B56C5" w:rsidP="00F53E63">
            <w:pPr>
              <w:pStyle w:val="ab"/>
              <w:rPr>
                <w:rFonts w:ascii="Times New Roman" w:hAnsi="Times New Roman"/>
                <w:b/>
                <w:sz w:val="24"/>
                <w:szCs w:val="24"/>
                <w:lang w:val="kk-KZ"/>
              </w:rPr>
            </w:pPr>
          </w:p>
          <w:p w:rsidR="007B56C5" w:rsidRPr="00DB62DA" w:rsidRDefault="007B56C5" w:rsidP="00F53E63">
            <w:pPr>
              <w:pStyle w:val="ab"/>
              <w:rPr>
                <w:rFonts w:ascii="Times New Roman" w:hAnsi="Times New Roman"/>
                <w:b/>
                <w:sz w:val="24"/>
                <w:szCs w:val="24"/>
                <w:lang w:val="kk-KZ"/>
              </w:rPr>
            </w:pPr>
          </w:p>
          <w:p w:rsidR="007B56C5" w:rsidRPr="00DB62DA" w:rsidRDefault="007B56C5" w:rsidP="00F53E63">
            <w:pPr>
              <w:pStyle w:val="ab"/>
              <w:rPr>
                <w:rFonts w:ascii="Times New Roman" w:hAnsi="Times New Roman"/>
                <w:b/>
                <w:sz w:val="24"/>
                <w:szCs w:val="24"/>
                <w:lang w:val="kk-KZ"/>
              </w:rPr>
            </w:pPr>
          </w:p>
          <w:p w:rsidR="007B56C5" w:rsidRPr="00DB62DA" w:rsidRDefault="007B56C5" w:rsidP="00F53E63">
            <w:pPr>
              <w:pStyle w:val="ab"/>
              <w:rPr>
                <w:rFonts w:ascii="Times New Roman" w:hAnsi="Times New Roman"/>
                <w:b/>
                <w:sz w:val="24"/>
                <w:szCs w:val="24"/>
                <w:lang w:val="kk-KZ"/>
              </w:rPr>
            </w:pPr>
          </w:p>
          <w:p w:rsidR="007B56C5" w:rsidRPr="00DB62DA" w:rsidRDefault="007B56C5" w:rsidP="00F53E63">
            <w:pPr>
              <w:pStyle w:val="ab"/>
              <w:rPr>
                <w:rFonts w:ascii="Times New Roman" w:hAnsi="Times New Roman"/>
                <w:b/>
                <w:sz w:val="24"/>
                <w:szCs w:val="24"/>
                <w:lang w:val="kk-KZ"/>
              </w:rPr>
            </w:pPr>
          </w:p>
          <w:p w:rsidR="007B56C5" w:rsidRPr="00DB62DA" w:rsidRDefault="007B56C5" w:rsidP="00F53E63">
            <w:pPr>
              <w:pStyle w:val="ab"/>
              <w:rPr>
                <w:rFonts w:ascii="Times New Roman" w:hAnsi="Times New Roman"/>
                <w:b/>
                <w:sz w:val="24"/>
                <w:szCs w:val="24"/>
                <w:lang w:val="kk-KZ"/>
              </w:rPr>
            </w:pPr>
          </w:p>
          <w:p w:rsidR="007B56C5" w:rsidRPr="00DB62DA" w:rsidRDefault="007B56C5" w:rsidP="00F53E63">
            <w:pPr>
              <w:pStyle w:val="ab"/>
              <w:rPr>
                <w:rFonts w:ascii="Times New Roman" w:hAnsi="Times New Roman"/>
                <w:b/>
                <w:sz w:val="24"/>
                <w:szCs w:val="24"/>
                <w:lang w:val="kk-KZ"/>
              </w:rPr>
            </w:pPr>
          </w:p>
          <w:p w:rsidR="007B56C5" w:rsidRDefault="007B56C5" w:rsidP="00F53E63">
            <w:pPr>
              <w:pStyle w:val="ab"/>
              <w:jc w:val="center"/>
              <w:rPr>
                <w:rFonts w:ascii="Times New Roman" w:hAnsi="Times New Roman"/>
                <w:b/>
                <w:sz w:val="24"/>
                <w:szCs w:val="24"/>
                <w:lang w:val="en-US"/>
              </w:rPr>
            </w:pPr>
          </w:p>
          <w:p w:rsidR="00F53E63" w:rsidRDefault="00F53E63" w:rsidP="00F53E63">
            <w:pPr>
              <w:pStyle w:val="ab"/>
              <w:rPr>
                <w:rFonts w:ascii="Times New Roman" w:hAnsi="Times New Roman"/>
                <w:b/>
                <w:sz w:val="24"/>
                <w:szCs w:val="24"/>
                <w:lang w:val="en-US"/>
              </w:rPr>
            </w:pPr>
          </w:p>
          <w:p w:rsidR="00F53E63" w:rsidRDefault="00F53E63" w:rsidP="00F53E63">
            <w:pPr>
              <w:pStyle w:val="ab"/>
              <w:rPr>
                <w:rFonts w:ascii="Times New Roman" w:hAnsi="Times New Roman"/>
                <w:b/>
                <w:sz w:val="24"/>
                <w:szCs w:val="24"/>
                <w:lang w:val="kk-KZ"/>
              </w:rPr>
            </w:pPr>
          </w:p>
          <w:p w:rsidR="00F53E63" w:rsidRDefault="00F53E63" w:rsidP="00F53E63">
            <w:pPr>
              <w:pStyle w:val="ab"/>
              <w:rPr>
                <w:rFonts w:ascii="Times New Roman" w:hAnsi="Times New Roman"/>
                <w:b/>
                <w:sz w:val="24"/>
                <w:szCs w:val="24"/>
                <w:lang w:val="kk-KZ"/>
              </w:rPr>
            </w:pPr>
          </w:p>
          <w:p w:rsidR="00F53E63" w:rsidRDefault="00F53E63" w:rsidP="00F53E63">
            <w:pPr>
              <w:pStyle w:val="ab"/>
              <w:rPr>
                <w:rFonts w:ascii="Times New Roman" w:hAnsi="Times New Roman"/>
                <w:b/>
                <w:sz w:val="24"/>
                <w:szCs w:val="24"/>
                <w:lang w:val="kk-KZ"/>
              </w:rPr>
            </w:pPr>
          </w:p>
          <w:p w:rsidR="00B337CD" w:rsidRDefault="00B337CD" w:rsidP="006526AB">
            <w:pPr>
              <w:pStyle w:val="ab"/>
              <w:jc w:val="center"/>
              <w:rPr>
                <w:rFonts w:ascii="Times New Roman" w:hAnsi="Times New Roman"/>
                <w:b/>
                <w:sz w:val="24"/>
                <w:szCs w:val="24"/>
                <w:lang w:val="kk-KZ"/>
              </w:rPr>
            </w:pPr>
          </w:p>
          <w:p w:rsidR="00797D26" w:rsidRDefault="00F53E63" w:rsidP="00797D26">
            <w:pPr>
              <w:pStyle w:val="ab"/>
              <w:jc w:val="center"/>
              <w:rPr>
                <w:rFonts w:ascii="Times New Roman" w:hAnsi="Times New Roman"/>
                <w:b/>
                <w:sz w:val="24"/>
                <w:szCs w:val="24"/>
                <w:lang w:val="kk-KZ"/>
              </w:rPr>
            </w:pPr>
            <w:r>
              <w:rPr>
                <w:rFonts w:ascii="Times New Roman" w:hAnsi="Times New Roman"/>
                <w:b/>
                <w:sz w:val="24"/>
                <w:szCs w:val="24"/>
                <w:lang w:val="kk-KZ"/>
              </w:rPr>
              <w:t>Нұр-Султан</w:t>
            </w:r>
            <w:r w:rsidR="007B56C5" w:rsidRPr="00DB62DA">
              <w:rPr>
                <w:rFonts w:ascii="Times New Roman" w:hAnsi="Times New Roman"/>
                <w:b/>
                <w:sz w:val="24"/>
                <w:szCs w:val="24"/>
                <w:lang w:val="kk-KZ"/>
              </w:rPr>
              <w:t xml:space="preserve"> қаласы</w:t>
            </w:r>
          </w:p>
          <w:p w:rsidR="007B56C5" w:rsidRDefault="007B56C5" w:rsidP="00797D26">
            <w:pPr>
              <w:pStyle w:val="ab"/>
              <w:jc w:val="center"/>
              <w:rPr>
                <w:rFonts w:ascii="Times New Roman" w:hAnsi="Times New Roman"/>
                <w:b/>
                <w:sz w:val="24"/>
                <w:szCs w:val="24"/>
                <w:lang w:val="kk-KZ"/>
              </w:rPr>
            </w:pPr>
            <w:r w:rsidRPr="00DB62DA">
              <w:rPr>
                <w:rFonts w:ascii="Times New Roman" w:hAnsi="Times New Roman"/>
                <w:b/>
                <w:sz w:val="24"/>
                <w:szCs w:val="24"/>
                <w:lang w:val="kk-KZ"/>
              </w:rPr>
              <w:t>20</w:t>
            </w:r>
            <w:r w:rsidR="00F53E63">
              <w:rPr>
                <w:rFonts w:ascii="Times New Roman" w:hAnsi="Times New Roman"/>
                <w:b/>
                <w:sz w:val="24"/>
                <w:szCs w:val="24"/>
                <w:lang w:val="kk-KZ"/>
              </w:rPr>
              <w:t>21</w:t>
            </w:r>
            <w:r w:rsidRPr="00DB62DA">
              <w:rPr>
                <w:rFonts w:ascii="Times New Roman" w:hAnsi="Times New Roman"/>
                <w:b/>
                <w:sz w:val="24"/>
                <w:szCs w:val="24"/>
                <w:lang w:val="kk-KZ"/>
              </w:rPr>
              <w:t xml:space="preserve"> жыл</w:t>
            </w:r>
          </w:p>
          <w:p w:rsidR="00B337CD" w:rsidRPr="00DB62DA" w:rsidRDefault="00B337CD" w:rsidP="00F53E63">
            <w:pPr>
              <w:pStyle w:val="ab"/>
              <w:jc w:val="center"/>
              <w:rPr>
                <w:rFonts w:ascii="Times New Roman" w:hAnsi="Times New Roman"/>
                <w:b/>
                <w:sz w:val="24"/>
                <w:szCs w:val="24"/>
                <w:lang w:val="kk-KZ"/>
              </w:rPr>
            </w:pPr>
          </w:p>
          <w:p w:rsidR="007B56C5" w:rsidRPr="00DB62DA" w:rsidRDefault="007B56C5" w:rsidP="00F53E63">
            <w:pPr>
              <w:pStyle w:val="ab"/>
              <w:numPr>
                <w:ilvl w:val="0"/>
                <w:numId w:val="32"/>
              </w:numPr>
              <w:ind w:left="0" w:firstLine="0"/>
              <w:jc w:val="center"/>
              <w:rPr>
                <w:rFonts w:ascii="Times New Roman" w:hAnsi="Times New Roman"/>
                <w:b/>
                <w:sz w:val="24"/>
                <w:szCs w:val="24"/>
                <w:lang w:val="kk-KZ"/>
              </w:rPr>
            </w:pPr>
            <w:r w:rsidRPr="00DB62DA">
              <w:rPr>
                <w:rFonts w:ascii="Times New Roman" w:hAnsi="Times New Roman"/>
                <w:b/>
                <w:sz w:val="24"/>
                <w:szCs w:val="24"/>
                <w:lang w:val="kk-KZ"/>
              </w:rPr>
              <w:lastRenderedPageBreak/>
              <w:t>ЖАЛПЫ ЕРЕЖЕЛЕР</w:t>
            </w:r>
          </w:p>
          <w:p w:rsidR="007B56C5" w:rsidRPr="00DB62DA" w:rsidRDefault="007B56C5" w:rsidP="00F53E63">
            <w:pPr>
              <w:pStyle w:val="ab"/>
              <w:jc w:val="both"/>
              <w:rPr>
                <w:rFonts w:ascii="Times New Roman" w:hAnsi="Times New Roman"/>
                <w:sz w:val="24"/>
                <w:szCs w:val="24"/>
                <w:lang w:val="kk-KZ"/>
              </w:rPr>
            </w:pPr>
            <w:r w:rsidRPr="00DB62DA">
              <w:rPr>
                <w:rStyle w:val="FontStyle36"/>
                <w:sz w:val="24"/>
                <w:szCs w:val="24"/>
                <w:lang w:val="kk-KZ"/>
              </w:rPr>
              <w:t xml:space="preserve">1. </w:t>
            </w:r>
            <w:r w:rsidRPr="00DB62DA">
              <w:rPr>
                <w:rFonts w:ascii="Times New Roman" w:hAnsi="Times New Roman"/>
                <w:sz w:val="24"/>
                <w:szCs w:val="24"/>
                <w:lang w:val="kk-KZ"/>
              </w:rPr>
              <w:t>«</w:t>
            </w:r>
            <w:r w:rsidRPr="00DB62DA">
              <w:rPr>
                <w:rStyle w:val="FontStyle36"/>
                <w:sz w:val="24"/>
                <w:szCs w:val="24"/>
                <w:lang w:val="kk-KZ"/>
              </w:rPr>
              <w:t>Герефорд  тұқымының Республикалық Палатасы»</w:t>
            </w:r>
            <w:r w:rsidRPr="00DB62DA">
              <w:rPr>
                <w:rFonts w:ascii="Times New Roman" w:hAnsi="Times New Roman"/>
                <w:sz w:val="24"/>
                <w:szCs w:val="24"/>
                <w:lang w:val="kk-KZ"/>
              </w:rPr>
              <w:t xml:space="preserve">, бұдан әрі - «Палата» деп аталады, жеке және заңды тұлғалардан құрылған, кәсіпкерлік қызметті үйлестіру және өз мүшелерінің заңды мүдделерін ұсыну және қорғау, Қазақстан Республикасының аймақтарында Герефорд тұқымын және осы тұқым малдарынан алынатын мал шаруашылығы өнімдерін дамыту және тарату мақсатында құрылған, коммерциялық емес ұйым болып табылады. </w:t>
            </w:r>
          </w:p>
          <w:p w:rsidR="007B56C5" w:rsidRPr="00DB62DA" w:rsidRDefault="007B56C5" w:rsidP="00F53E63">
            <w:pPr>
              <w:pStyle w:val="Style22"/>
              <w:widowControl/>
              <w:tabs>
                <w:tab w:val="left" w:pos="437"/>
              </w:tabs>
              <w:spacing w:line="240" w:lineRule="auto"/>
              <w:ind w:firstLine="0"/>
              <w:rPr>
                <w:rStyle w:val="FontStyle36"/>
                <w:sz w:val="24"/>
                <w:szCs w:val="24"/>
                <w:lang w:val="kk-KZ"/>
              </w:rPr>
            </w:pPr>
          </w:p>
          <w:p w:rsidR="007B56C5" w:rsidRPr="00DB62DA" w:rsidRDefault="007B56C5" w:rsidP="00F53E63">
            <w:pPr>
              <w:pStyle w:val="ab"/>
              <w:jc w:val="both"/>
              <w:rPr>
                <w:rStyle w:val="FontStyle36"/>
                <w:sz w:val="24"/>
                <w:szCs w:val="24"/>
                <w:lang w:val="kk-KZ"/>
              </w:rPr>
            </w:pPr>
          </w:p>
          <w:p w:rsidR="007B56C5" w:rsidRPr="00DB62DA" w:rsidRDefault="007B56C5" w:rsidP="00F53E63">
            <w:pPr>
              <w:pStyle w:val="ab"/>
              <w:jc w:val="both"/>
              <w:rPr>
                <w:rFonts w:ascii="Times New Roman" w:hAnsi="Times New Roman"/>
                <w:sz w:val="24"/>
                <w:szCs w:val="24"/>
                <w:lang w:val="kk-KZ"/>
              </w:rPr>
            </w:pPr>
            <w:r w:rsidRPr="00DB62DA">
              <w:rPr>
                <w:rStyle w:val="FontStyle36"/>
                <w:sz w:val="24"/>
                <w:szCs w:val="24"/>
                <w:lang w:val="kk-KZ"/>
              </w:rPr>
              <w:t xml:space="preserve">2. </w:t>
            </w:r>
            <w:r w:rsidRPr="00DB62DA">
              <w:rPr>
                <w:rFonts w:ascii="Times New Roman" w:hAnsi="Times New Roman"/>
                <w:sz w:val="24"/>
                <w:szCs w:val="24"/>
                <w:lang w:val="kk-KZ"/>
              </w:rPr>
              <w:t>Палата өзінің қызметін Қазақстан Республикасының Конституциясына, Қазақстан Республикасының Азаматтық кодексіне, Қазақстан Республикасының «Коммерциялық емес ұйымдар туралы» Заңымен «Асыл тұқымды мал шаруашылығы туралы» Заңына және басқа да нормативті құқықтық актілерге (бұдан әрі – заңнама), сонымен қатар осы Жарғыға және Палатаның басқару органдарының оған сәйкес қабылданған шешімдеріне сәйкес жүргізеді.</w:t>
            </w:r>
          </w:p>
          <w:p w:rsidR="007B56C5" w:rsidRPr="00DB62DA" w:rsidRDefault="007B56C5" w:rsidP="00F53E63">
            <w:pPr>
              <w:pStyle w:val="Style22"/>
              <w:widowControl/>
              <w:tabs>
                <w:tab w:val="left" w:pos="437"/>
              </w:tabs>
              <w:spacing w:line="240" w:lineRule="auto"/>
              <w:ind w:firstLine="0"/>
              <w:rPr>
                <w:rStyle w:val="FontStyle36"/>
                <w:sz w:val="24"/>
                <w:szCs w:val="24"/>
                <w:lang w:val="kk-KZ"/>
              </w:rPr>
            </w:pPr>
          </w:p>
          <w:p w:rsidR="007B56C5" w:rsidRPr="00DB62DA" w:rsidRDefault="007B56C5" w:rsidP="00F53E63">
            <w:pPr>
              <w:pStyle w:val="Style22"/>
              <w:widowControl/>
              <w:tabs>
                <w:tab w:val="left" w:pos="437"/>
              </w:tabs>
              <w:spacing w:line="240" w:lineRule="auto"/>
              <w:ind w:firstLine="0"/>
              <w:rPr>
                <w:rStyle w:val="FontStyle36"/>
                <w:sz w:val="24"/>
                <w:szCs w:val="24"/>
                <w:lang w:val="kk-KZ"/>
              </w:rPr>
            </w:pPr>
          </w:p>
          <w:p w:rsidR="007B56C5" w:rsidRPr="00DB62DA" w:rsidRDefault="007B56C5" w:rsidP="00F53E63">
            <w:pPr>
              <w:pStyle w:val="Style22"/>
              <w:widowControl/>
              <w:tabs>
                <w:tab w:val="left" w:pos="437"/>
              </w:tabs>
              <w:spacing w:line="240" w:lineRule="auto"/>
              <w:ind w:firstLine="0"/>
              <w:rPr>
                <w:rStyle w:val="FontStyle36"/>
                <w:sz w:val="24"/>
                <w:szCs w:val="24"/>
                <w:lang w:val="kk-KZ"/>
              </w:rPr>
            </w:pPr>
          </w:p>
          <w:p w:rsidR="007B56C5" w:rsidRPr="00DB62DA" w:rsidRDefault="007B56C5" w:rsidP="00F53E63">
            <w:pPr>
              <w:pStyle w:val="Style22"/>
              <w:widowControl/>
              <w:tabs>
                <w:tab w:val="left" w:pos="437"/>
              </w:tabs>
              <w:spacing w:line="240" w:lineRule="auto"/>
              <w:ind w:firstLine="0"/>
              <w:rPr>
                <w:rStyle w:val="FontStyle36"/>
                <w:sz w:val="24"/>
                <w:szCs w:val="24"/>
                <w:lang w:val="kk-KZ"/>
              </w:rPr>
            </w:pPr>
          </w:p>
          <w:p w:rsidR="007B56C5" w:rsidRPr="00DB62DA" w:rsidRDefault="007B56C5" w:rsidP="00F53E63">
            <w:pPr>
              <w:pStyle w:val="Style17"/>
              <w:widowControl/>
              <w:ind w:firstLine="0"/>
              <w:jc w:val="center"/>
              <w:rPr>
                <w:rStyle w:val="FontStyle34"/>
                <w:sz w:val="24"/>
                <w:szCs w:val="24"/>
                <w:lang w:val="kk-KZ"/>
              </w:rPr>
            </w:pPr>
            <w:r w:rsidRPr="00DB62DA">
              <w:rPr>
                <w:rStyle w:val="FontStyle34"/>
                <w:sz w:val="24"/>
                <w:szCs w:val="24"/>
              </w:rPr>
              <w:t xml:space="preserve">2. ПАЛАТАНЫҢ </w:t>
            </w:r>
            <w:r w:rsidRPr="00DB62DA">
              <w:rPr>
                <w:rStyle w:val="FontStyle34"/>
                <w:sz w:val="24"/>
                <w:szCs w:val="24"/>
                <w:lang w:val="kk-KZ"/>
              </w:rPr>
              <w:t>АТАУЫ</w:t>
            </w:r>
          </w:p>
          <w:p w:rsidR="007B56C5" w:rsidRPr="00DB62DA" w:rsidRDefault="007B56C5" w:rsidP="00F53E63">
            <w:pPr>
              <w:pStyle w:val="Style14"/>
              <w:widowControl/>
              <w:spacing w:line="240" w:lineRule="auto"/>
              <w:ind w:firstLine="0"/>
              <w:rPr>
                <w:rStyle w:val="FontStyle36"/>
                <w:sz w:val="24"/>
                <w:szCs w:val="24"/>
                <w:lang w:val="kk-KZ"/>
              </w:rPr>
            </w:pPr>
            <w:r w:rsidRPr="00DB62DA">
              <w:rPr>
                <w:rStyle w:val="FontStyle36"/>
                <w:sz w:val="24"/>
                <w:szCs w:val="24"/>
              </w:rPr>
              <w:t xml:space="preserve">3. </w:t>
            </w:r>
            <w:r w:rsidRPr="00DB62DA">
              <w:rPr>
                <w:rStyle w:val="FontStyle36"/>
                <w:sz w:val="24"/>
                <w:szCs w:val="24"/>
                <w:lang w:val="kk-KZ"/>
              </w:rPr>
              <w:t>Палатаның толық атауы:</w:t>
            </w:r>
          </w:p>
          <w:p w:rsidR="007B56C5" w:rsidRPr="00DB62DA" w:rsidRDefault="007B56C5" w:rsidP="00F53E63">
            <w:pPr>
              <w:pStyle w:val="Style14"/>
              <w:widowControl/>
              <w:numPr>
                <w:ilvl w:val="0"/>
                <w:numId w:val="30"/>
              </w:numPr>
              <w:spacing w:line="240" w:lineRule="auto"/>
              <w:ind w:left="317" w:hanging="142"/>
              <w:rPr>
                <w:rStyle w:val="FontStyle36"/>
                <w:bCs/>
                <w:sz w:val="24"/>
                <w:szCs w:val="24"/>
                <w:lang w:val="kk-KZ"/>
              </w:rPr>
            </w:pPr>
            <w:r w:rsidRPr="00DB62DA">
              <w:rPr>
                <w:lang w:val="kk-KZ"/>
              </w:rPr>
              <w:t>мемлекеттік тілде: «</w:t>
            </w:r>
            <w:r w:rsidRPr="00DB62DA">
              <w:rPr>
                <w:rStyle w:val="FontStyle36"/>
                <w:sz w:val="24"/>
                <w:szCs w:val="24"/>
                <w:lang w:val="kk-KZ"/>
              </w:rPr>
              <w:t>Герефорд тұқымының Республикалық  палатасы</w:t>
            </w:r>
            <w:r w:rsidRPr="00DB62DA">
              <w:rPr>
                <w:lang w:val="kk-KZ"/>
              </w:rPr>
              <w:t>»</w:t>
            </w:r>
            <w:r w:rsidRPr="00DB62DA">
              <w:rPr>
                <w:rStyle w:val="FontStyle36"/>
                <w:bCs/>
                <w:sz w:val="24"/>
                <w:szCs w:val="24"/>
              </w:rPr>
              <w:t>;</w:t>
            </w:r>
          </w:p>
          <w:p w:rsidR="007B56C5" w:rsidRPr="00DB62DA" w:rsidRDefault="007B56C5" w:rsidP="00F53E63">
            <w:pPr>
              <w:pStyle w:val="Style14"/>
              <w:widowControl/>
              <w:numPr>
                <w:ilvl w:val="0"/>
                <w:numId w:val="30"/>
              </w:numPr>
              <w:spacing w:line="240" w:lineRule="auto"/>
              <w:ind w:left="317" w:hanging="142"/>
              <w:rPr>
                <w:rStyle w:val="FontStyle36"/>
                <w:bCs/>
                <w:sz w:val="24"/>
                <w:szCs w:val="24"/>
                <w:lang w:val="kk-KZ"/>
              </w:rPr>
            </w:pPr>
            <w:r w:rsidRPr="00DB62DA">
              <w:rPr>
                <w:rStyle w:val="FontStyle36"/>
                <w:sz w:val="24"/>
                <w:szCs w:val="24"/>
                <w:lang w:val="kk-KZ"/>
              </w:rPr>
              <w:t xml:space="preserve">орыс тілінде: </w:t>
            </w:r>
            <w:r w:rsidRPr="00DB62DA">
              <w:rPr>
                <w:rStyle w:val="FontStyle36"/>
                <w:sz w:val="24"/>
                <w:szCs w:val="24"/>
              </w:rPr>
              <w:t>«Республиканская палата породы Герефорд»;</w:t>
            </w:r>
          </w:p>
          <w:p w:rsidR="007B56C5" w:rsidRPr="00DB62DA" w:rsidRDefault="007B56C5" w:rsidP="00F53E63">
            <w:pPr>
              <w:pStyle w:val="Style14"/>
              <w:widowControl/>
              <w:numPr>
                <w:ilvl w:val="0"/>
                <w:numId w:val="30"/>
              </w:numPr>
              <w:spacing w:line="240" w:lineRule="auto"/>
              <w:ind w:left="317" w:hanging="142"/>
              <w:rPr>
                <w:rStyle w:val="FontStyle36"/>
                <w:bCs/>
                <w:sz w:val="24"/>
                <w:szCs w:val="24"/>
                <w:lang w:val="kk-KZ"/>
              </w:rPr>
            </w:pPr>
            <w:r w:rsidRPr="00DB62DA">
              <w:rPr>
                <w:rStyle w:val="FontStyle36"/>
                <w:sz w:val="24"/>
                <w:szCs w:val="24"/>
                <w:lang w:val="kk-KZ"/>
              </w:rPr>
              <w:t>ағылшын тілінде:</w:t>
            </w:r>
            <w:r w:rsidRPr="00DB62DA">
              <w:rPr>
                <w:rStyle w:val="hps"/>
                <w:shd w:val="clear" w:color="auto" w:fill="F5F5F5"/>
                <w:lang w:val="en-US"/>
              </w:rPr>
              <w:t xml:space="preserve"> «</w:t>
            </w:r>
            <w:r w:rsidRPr="00DB62DA">
              <w:rPr>
                <w:shd w:val="clear" w:color="auto" w:fill="F5F5F5"/>
                <w:lang w:val="en-US"/>
              </w:rPr>
              <w:t xml:space="preserve">Republican </w:t>
            </w:r>
            <w:r w:rsidRPr="00DB62DA">
              <w:rPr>
                <w:rStyle w:val="apple-converted-space"/>
                <w:shd w:val="clear" w:color="auto" w:fill="F5F5F5"/>
                <w:lang w:val="en-US"/>
              </w:rPr>
              <w:t> </w:t>
            </w:r>
            <w:r w:rsidRPr="00DB62DA">
              <w:rPr>
                <w:rStyle w:val="hps"/>
                <w:shd w:val="clear" w:color="auto" w:fill="F5F5F5"/>
                <w:lang w:val="en-US"/>
              </w:rPr>
              <w:t xml:space="preserve">chamber of </w:t>
            </w:r>
            <w:r w:rsidRPr="00DB62DA">
              <w:rPr>
                <w:rStyle w:val="FontStyle36"/>
                <w:sz w:val="24"/>
                <w:szCs w:val="24"/>
                <w:lang w:val="en-US"/>
              </w:rPr>
              <w:t>Hereford</w:t>
            </w:r>
            <w:r w:rsidRPr="00DB62DA">
              <w:rPr>
                <w:rStyle w:val="apple-converted-space"/>
                <w:shd w:val="clear" w:color="auto" w:fill="F5F5F5"/>
                <w:lang w:val="en-US"/>
              </w:rPr>
              <w:t> b</w:t>
            </w:r>
            <w:r w:rsidRPr="00DB62DA">
              <w:rPr>
                <w:rStyle w:val="FontStyle36"/>
                <w:sz w:val="24"/>
                <w:szCs w:val="24"/>
                <w:lang w:val="en-US"/>
              </w:rPr>
              <w:t>reed»;</w:t>
            </w:r>
          </w:p>
          <w:p w:rsidR="007B56C5" w:rsidRPr="00DB62DA" w:rsidRDefault="007B56C5" w:rsidP="00F53E63">
            <w:pPr>
              <w:pStyle w:val="Style14"/>
              <w:widowControl/>
              <w:spacing w:line="240" w:lineRule="auto"/>
              <w:ind w:left="317" w:hanging="142"/>
              <w:jc w:val="left"/>
              <w:rPr>
                <w:rStyle w:val="FontStyle36"/>
                <w:sz w:val="24"/>
                <w:szCs w:val="24"/>
                <w:lang w:val="en-US"/>
              </w:rPr>
            </w:pPr>
          </w:p>
          <w:p w:rsidR="007B56C5" w:rsidRPr="00DB62DA" w:rsidRDefault="007B56C5" w:rsidP="00F53E63">
            <w:pPr>
              <w:pStyle w:val="Style14"/>
              <w:widowControl/>
              <w:spacing w:line="240" w:lineRule="auto"/>
              <w:ind w:left="317" w:hanging="142"/>
              <w:jc w:val="left"/>
              <w:rPr>
                <w:rStyle w:val="FontStyle36"/>
                <w:sz w:val="24"/>
                <w:szCs w:val="24"/>
                <w:lang w:val="kk-KZ"/>
              </w:rPr>
            </w:pPr>
            <w:r w:rsidRPr="00DB62DA">
              <w:rPr>
                <w:rStyle w:val="FontStyle36"/>
                <w:sz w:val="24"/>
                <w:szCs w:val="24"/>
                <w:lang w:val="kk-KZ"/>
              </w:rPr>
              <w:t xml:space="preserve">қысқаша атауы: </w:t>
            </w:r>
          </w:p>
          <w:p w:rsidR="007B56C5" w:rsidRPr="00DB62DA" w:rsidRDefault="007B56C5" w:rsidP="00F53E63">
            <w:pPr>
              <w:pStyle w:val="Style14"/>
              <w:widowControl/>
              <w:numPr>
                <w:ilvl w:val="0"/>
                <w:numId w:val="31"/>
              </w:numPr>
              <w:spacing w:line="240" w:lineRule="auto"/>
              <w:ind w:left="317" w:hanging="142"/>
              <w:jc w:val="left"/>
              <w:rPr>
                <w:rStyle w:val="FontStyle36"/>
                <w:sz w:val="24"/>
                <w:szCs w:val="24"/>
              </w:rPr>
            </w:pPr>
            <w:r w:rsidRPr="00DB62DA">
              <w:rPr>
                <w:lang w:val="kk-KZ"/>
              </w:rPr>
              <w:t>мемлекеттік тілде: «</w:t>
            </w:r>
            <w:r w:rsidRPr="00DB62DA">
              <w:rPr>
                <w:rStyle w:val="FontStyle36"/>
                <w:sz w:val="24"/>
                <w:szCs w:val="24"/>
                <w:lang w:val="kk-KZ"/>
              </w:rPr>
              <w:t xml:space="preserve">Герефорд </w:t>
            </w:r>
            <w:r w:rsidR="00F53E63">
              <w:rPr>
                <w:rStyle w:val="FontStyle36"/>
                <w:sz w:val="24"/>
                <w:szCs w:val="24"/>
                <w:lang w:val="kk-KZ"/>
              </w:rPr>
              <w:t>П</w:t>
            </w:r>
            <w:r w:rsidRPr="00DB62DA">
              <w:rPr>
                <w:rStyle w:val="FontStyle36"/>
                <w:sz w:val="24"/>
                <w:szCs w:val="24"/>
                <w:lang w:val="kk-KZ"/>
              </w:rPr>
              <w:t>алатасы».</w:t>
            </w:r>
          </w:p>
          <w:p w:rsidR="007B56C5" w:rsidRPr="00DB62DA" w:rsidRDefault="007B56C5" w:rsidP="00F53E63">
            <w:pPr>
              <w:pStyle w:val="Style14"/>
              <w:widowControl/>
              <w:numPr>
                <w:ilvl w:val="0"/>
                <w:numId w:val="31"/>
              </w:numPr>
              <w:spacing w:line="240" w:lineRule="auto"/>
              <w:ind w:left="317" w:hanging="142"/>
              <w:jc w:val="left"/>
              <w:rPr>
                <w:rStyle w:val="FontStyle36"/>
                <w:sz w:val="24"/>
                <w:szCs w:val="24"/>
              </w:rPr>
            </w:pPr>
            <w:r w:rsidRPr="00DB62DA">
              <w:rPr>
                <w:rStyle w:val="FontStyle36"/>
                <w:sz w:val="24"/>
                <w:szCs w:val="24"/>
                <w:lang w:val="kk-KZ"/>
              </w:rPr>
              <w:t xml:space="preserve">орыс тілінде: </w:t>
            </w:r>
            <w:r w:rsidR="00F53E63">
              <w:rPr>
                <w:rStyle w:val="FontStyle36"/>
                <w:sz w:val="24"/>
                <w:szCs w:val="24"/>
                <w:lang w:val="kk-KZ"/>
              </w:rPr>
              <w:t>П</w:t>
            </w:r>
            <w:r w:rsidRPr="00DB62DA">
              <w:rPr>
                <w:rStyle w:val="FontStyle36"/>
                <w:sz w:val="24"/>
                <w:szCs w:val="24"/>
                <w:lang w:val="kk-KZ"/>
              </w:rPr>
              <w:t>алата Герефорд</w:t>
            </w:r>
            <w:r w:rsidRPr="00DB62DA">
              <w:rPr>
                <w:rStyle w:val="FontStyle36"/>
                <w:sz w:val="24"/>
                <w:szCs w:val="24"/>
              </w:rPr>
              <w:t xml:space="preserve">; </w:t>
            </w:r>
          </w:p>
          <w:p w:rsidR="007B56C5" w:rsidRPr="00DB62DA" w:rsidRDefault="007B56C5" w:rsidP="00F53E63">
            <w:pPr>
              <w:pStyle w:val="Style14"/>
              <w:widowControl/>
              <w:numPr>
                <w:ilvl w:val="0"/>
                <w:numId w:val="31"/>
              </w:numPr>
              <w:spacing w:line="240" w:lineRule="auto"/>
              <w:ind w:left="317" w:hanging="142"/>
              <w:jc w:val="left"/>
              <w:rPr>
                <w:rStyle w:val="FontStyle36"/>
                <w:sz w:val="24"/>
                <w:szCs w:val="24"/>
                <w:lang w:val="en-US"/>
              </w:rPr>
            </w:pPr>
            <w:r w:rsidRPr="00DB62DA">
              <w:rPr>
                <w:rStyle w:val="FontStyle36"/>
                <w:sz w:val="24"/>
                <w:szCs w:val="24"/>
                <w:lang w:val="kk-KZ"/>
              </w:rPr>
              <w:t>ағылшын тілінде:</w:t>
            </w:r>
            <w:r w:rsidRPr="00DB62DA">
              <w:rPr>
                <w:rStyle w:val="FontStyle36"/>
                <w:sz w:val="24"/>
                <w:szCs w:val="24"/>
                <w:lang w:val="en-US"/>
              </w:rPr>
              <w:t xml:space="preserve"> Hereford chamber.</w:t>
            </w:r>
          </w:p>
          <w:p w:rsidR="007B56C5" w:rsidRPr="00DB62DA" w:rsidRDefault="007B56C5" w:rsidP="00F53E63">
            <w:pPr>
              <w:pStyle w:val="Style17"/>
              <w:widowControl/>
              <w:ind w:firstLine="0"/>
              <w:jc w:val="center"/>
              <w:rPr>
                <w:rStyle w:val="FontStyle34"/>
                <w:sz w:val="24"/>
                <w:szCs w:val="24"/>
                <w:lang w:val="kk-KZ"/>
              </w:rPr>
            </w:pPr>
          </w:p>
          <w:p w:rsidR="007B56C5" w:rsidRPr="00DB62DA" w:rsidRDefault="007B56C5" w:rsidP="00F53E63">
            <w:pPr>
              <w:pStyle w:val="Style17"/>
              <w:widowControl/>
              <w:ind w:firstLine="0"/>
              <w:jc w:val="center"/>
              <w:rPr>
                <w:rStyle w:val="FontStyle34"/>
                <w:sz w:val="24"/>
                <w:szCs w:val="24"/>
                <w:lang w:val="kk-KZ"/>
              </w:rPr>
            </w:pPr>
          </w:p>
          <w:p w:rsidR="007B56C5" w:rsidRPr="00DB62DA" w:rsidRDefault="007B56C5" w:rsidP="00F53E63">
            <w:pPr>
              <w:pStyle w:val="Style17"/>
              <w:widowControl/>
              <w:ind w:firstLine="0"/>
              <w:jc w:val="center"/>
              <w:rPr>
                <w:rStyle w:val="FontStyle34"/>
                <w:sz w:val="24"/>
                <w:szCs w:val="24"/>
                <w:lang w:val="kk-KZ"/>
              </w:rPr>
            </w:pPr>
          </w:p>
          <w:p w:rsidR="007B56C5" w:rsidRPr="00DB62DA" w:rsidRDefault="007B56C5" w:rsidP="00F53E63">
            <w:pPr>
              <w:pStyle w:val="Style17"/>
              <w:widowControl/>
              <w:ind w:firstLine="0"/>
              <w:jc w:val="center"/>
              <w:rPr>
                <w:rStyle w:val="FontStyle34"/>
                <w:sz w:val="24"/>
                <w:szCs w:val="24"/>
                <w:lang w:val="kk-KZ"/>
              </w:rPr>
            </w:pPr>
            <w:r w:rsidRPr="00DB62DA">
              <w:rPr>
                <w:rStyle w:val="FontStyle34"/>
                <w:sz w:val="24"/>
                <w:szCs w:val="24"/>
                <w:lang w:val="kk-KZ"/>
              </w:rPr>
              <w:t>3. ПАЛАТАНЫҢ МАҚСАТТАРЫ МЕН ҚЫЗМЕТІНІҢ МӘНІ</w:t>
            </w:r>
          </w:p>
          <w:p w:rsidR="007B56C5" w:rsidRPr="00DB62DA" w:rsidRDefault="007B56C5" w:rsidP="00F53E63">
            <w:pPr>
              <w:pStyle w:val="Style22"/>
              <w:widowControl/>
              <w:tabs>
                <w:tab w:val="left" w:pos="418"/>
              </w:tabs>
              <w:spacing w:line="240" w:lineRule="auto"/>
              <w:ind w:firstLine="0"/>
              <w:rPr>
                <w:lang w:val="kk-KZ"/>
              </w:rPr>
            </w:pPr>
            <w:r w:rsidRPr="00DB62DA">
              <w:rPr>
                <w:rStyle w:val="FontStyle36"/>
                <w:sz w:val="24"/>
                <w:szCs w:val="24"/>
                <w:lang w:val="kk-KZ"/>
              </w:rPr>
              <w:t xml:space="preserve">4. </w:t>
            </w:r>
            <w:r w:rsidRPr="00DB62DA">
              <w:rPr>
                <w:lang w:val="kk-KZ"/>
              </w:rPr>
              <w:t xml:space="preserve">Палата жеке кәсіпкерлердің немесе заңды тұлғалардың ерікті бірлестігі негізінде құрылып, өз мүшелерінің қоғамдық игіліктерін қамтамасыз етуге бағытталған, </w:t>
            </w:r>
            <w:r w:rsidRPr="00DB62DA">
              <w:rPr>
                <w:lang w:val="kk-KZ"/>
              </w:rPr>
              <w:lastRenderedPageBreak/>
              <w:t>Герефорд тұқымы малдарының ұдайы өсуін басқару жүйесі ретінде қызмет атқарады.</w:t>
            </w:r>
          </w:p>
          <w:p w:rsidR="007B56C5" w:rsidRPr="00DB62DA" w:rsidRDefault="007B56C5" w:rsidP="00F53E63">
            <w:pPr>
              <w:pStyle w:val="Style22"/>
              <w:widowControl/>
              <w:tabs>
                <w:tab w:val="left" w:pos="418"/>
              </w:tabs>
              <w:spacing w:line="240" w:lineRule="auto"/>
              <w:ind w:firstLine="0"/>
              <w:rPr>
                <w:lang w:val="kk-KZ"/>
              </w:rPr>
            </w:pPr>
          </w:p>
          <w:p w:rsidR="007B56C5" w:rsidRPr="00DB62DA" w:rsidRDefault="007B56C5" w:rsidP="00F53E63">
            <w:pPr>
              <w:pStyle w:val="Style22"/>
              <w:widowControl/>
              <w:tabs>
                <w:tab w:val="left" w:pos="418"/>
              </w:tabs>
              <w:spacing w:line="240" w:lineRule="auto"/>
              <w:ind w:firstLine="0"/>
              <w:rPr>
                <w:rStyle w:val="FontStyle36"/>
                <w:sz w:val="24"/>
                <w:szCs w:val="24"/>
                <w:lang w:val="kk-KZ"/>
              </w:rPr>
            </w:pP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5. Палата қызметінің мақсатына жатады:</w:t>
            </w:r>
          </w:p>
          <w:p w:rsidR="007B56C5" w:rsidRPr="00DB62DA" w:rsidRDefault="007B56C5" w:rsidP="00F53E63">
            <w:pPr>
              <w:pStyle w:val="Style22"/>
              <w:widowControl/>
              <w:tabs>
                <w:tab w:val="left" w:pos="418"/>
              </w:tabs>
              <w:spacing w:line="240" w:lineRule="auto"/>
              <w:ind w:firstLine="0"/>
              <w:rPr>
                <w:lang w:val="kk-KZ"/>
              </w:rPr>
            </w:pPr>
            <w:r w:rsidRPr="00DB62DA">
              <w:rPr>
                <w:lang w:val="kk-KZ"/>
              </w:rPr>
              <w:t>5.1.</w:t>
            </w:r>
            <w:r w:rsidRPr="00DB62DA">
              <w:rPr>
                <w:lang w:val="kk-KZ"/>
              </w:rPr>
              <w:tab/>
              <w:t xml:space="preserve">Палата мүшелерінің Палата Жарғысымен қарастырылған мүдделерін ұсыну және қорғау;  </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lang w:val="kk-KZ"/>
              </w:rPr>
              <w:t>5.2.</w:t>
            </w:r>
            <w:r w:rsidRPr="00DB62DA">
              <w:rPr>
                <w:lang w:val="kk-KZ"/>
              </w:rPr>
              <w:tab/>
              <w:t xml:space="preserve">Қазақстан Республикасының аймақтарында герефорд тұқымының асыл тұқымды малдарын тарату және осы тұқым малдарының санын көбейту; </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5.3.</w:t>
            </w:r>
            <w:r w:rsidRPr="00DB62DA">
              <w:rPr>
                <w:rStyle w:val="FontStyle36"/>
                <w:sz w:val="24"/>
                <w:szCs w:val="24"/>
                <w:lang w:val="kk-KZ"/>
              </w:rPr>
              <w:tab/>
            </w:r>
            <w:r w:rsidRPr="00DB62DA">
              <w:rPr>
                <w:lang w:val="kk-KZ"/>
              </w:rPr>
              <w:t>Герефорд тұқымы малдарын өсірумен және жалпы мал шаруашылығымен айналысатын субъектілердің асыл тұқымды ірі қара мал шаруашылығы саласындағы жұмыстарын үйлестіру</w:t>
            </w:r>
            <w:r w:rsidRPr="00DB62DA">
              <w:rPr>
                <w:rStyle w:val="FontStyle36"/>
                <w:sz w:val="24"/>
                <w:szCs w:val="24"/>
                <w:lang w:val="kk-KZ"/>
              </w:rPr>
              <w:t>;</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5.4.</w:t>
            </w:r>
            <w:r w:rsidRPr="00DB62DA">
              <w:rPr>
                <w:rStyle w:val="FontStyle36"/>
                <w:sz w:val="24"/>
                <w:szCs w:val="24"/>
                <w:lang w:val="kk-KZ"/>
              </w:rPr>
              <w:tab/>
              <w:t xml:space="preserve">тіркеуден өткен мал басының селекциялық және асылдандыру жұмыстарын үйлестіру; </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5.5.</w:t>
            </w:r>
            <w:r w:rsidRPr="00DB62DA">
              <w:rPr>
                <w:rStyle w:val="FontStyle36"/>
                <w:sz w:val="24"/>
                <w:szCs w:val="24"/>
                <w:lang w:val="kk-KZ"/>
              </w:rPr>
              <w:tab/>
              <w:t>Палата мүшелерімен өсірілетін Герефорд тұқымы малдарының ішкі және сыртқы нарығында сауданың дамуына жағдай жасау.</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6.  Жарғылық мақсаттарды жүзеге асыру үшін Палата келесі қызметтерді іске асырады:</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p>
          <w:p w:rsidR="007B56C5" w:rsidRPr="00DB62DA" w:rsidRDefault="007B56C5" w:rsidP="00F53E63">
            <w:pPr>
              <w:pStyle w:val="Style22"/>
              <w:widowControl/>
              <w:tabs>
                <w:tab w:val="left" w:pos="284"/>
                <w:tab w:val="left" w:pos="418"/>
              </w:tabs>
              <w:spacing w:line="240" w:lineRule="auto"/>
              <w:ind w:left="284" w:hanging="284"/>
              <w:rPr>
                <w:rStyle w:val="FontStyle36"/>
                <w:sz w:val="24"/>
                <w:szCs w:val="24"/>
              </w:rPr>
            </w:pPr>
            <w:r w:rsidRPr="00DB62DA">
              <w:rPr>
                <w:rStyle w:val="FontStyle36"/>
                <w:sz w:val="24"/>
                <w:szCs w:val="24"/>
              </w:rPr>
              <w:t>6.1.</w:t>
            </w:r>
            <w:r w:rsidRPr="00DB62DA">
              <w:rPr>
                <w:rStyle w:val="FontStyle36"/>
                <w:sz w:val="24"/>
                <w:szCs w:val="24"/>
              </w:rPr>
              <w:tab/>
            </w:r>
            <w:r w:rsidRPr="00DB62DA">
              <w:rPr>
                <w:rStyle w:val="FontStyle36"/>
                <w:sz w:val="24"/>
                <w:szCs w:val="24"/>
                <w:lang w:val="kk-KZ"/>
              </w:rPr>
              <w:t>Герефорд тұқымының асыл тұқымды малдарына статус беру</w:t>
            </w:r>
            <w:r w:rsidRPr="00DB62DA">
              <w:rPr>
                <w:rStyle w:val="FontStyle36"/>
                <w:sz w:val="24"/>
                <w:szCs w:val="24"/>
              </w:rPr>
              <w:t>;</w:t>
            </w:r>
          </w:p>
          <w:p w:rsidR="007B56C5" w:rsidRPr="00DB62DA" w:rsidRDefault="007B56C5" w:rsidP="00F53E63">
            <w:pPr>
              <w:pStyle w:val="Style22"/>
              <w:widowControl/>
              <w:tabs>
                <w:tab w:val="left" w:pos="284"/>
                <w:tab w:val="left" w:pos="418"/>
              </w:tabs>
              <w:spacing w:line="240" w:lineRule="auto"/>
              <w:ind w:firstLine="0"/>
              <w:rPr>
                <w:rStyle w:val="FontStyle36"/>
                <w:sz w:val="24"/>
                <w:szCs w:val="24"/>
              </w:rPr>
            </w:pPr>
            <w:r w:rsidRPr="00DB62DA">
              <w:rPr>
                <w:rStyle w:val="FontStyle36"/>
                <w:sz w:val="24"/>
                <w:szCs w:val="24"/>
              </w:rPr>
              <w:t xml:space="preserve">6.2. </w:t>
            </w:r>
            <w:r w:rsidRPr="00DB62DA">
              <w:rPr>
                <w:rStyle w:val="FontStyle36"/>
                <w:sz w:val="24"/>
                <w:szCs w:val="24"/>
                <w:lang w:val="kk-KZ"/>
              </w:rPr>
              <w:t>асыл тұқымдылық куәлігін беру</w:t>
            </w:r>
            <w:r w:rsidRPr="00DB62DA">
              <w:rPr>
                <w:rStyle w:val="FontStyle36"/>
                <w:sz w:val="24"/>
                <w:szCs w:val="24"/>
              </w:rPr>
              <w:t>;</w:t>
            </w:r>
          </w:p>
          <w:p w:rsidR="007B56C5" w:rsidRPr="00DB62DA" w:rsidRDefault="007B56C5" w:rsidP="00F53E63">
            <w:pPr>
              <w:pStyle w:val="Style22"/>
              <w:widowControl/>
              <w:tabs>
                <w:tab w:val="left" w:pos="284"/>
                <w:tab w:val="left" w:pos="418"/>
              </w:tabs>
              <w:spacing w:line="240" w:lineRule="auto"/>
              <w:ind w:firstLine="0"/>
              <w:rPr>
                <w:rStyle w:val="FontStyle36"/>
                <w:sz w:val="24"/>
                <w:szCs w:val="24"/>
              </w:rPr>
            </w:pPr>
          </w:p>
          <w:p w:rsidR="007B56C5" w:rsidRPr="00DB62DA" w:rsidRDefault="007B56C5" w:rsidP="00F53E63">
            <w:pPr>
              <w:pStyle w:val="Style22"/>
              <w:widowControl/>
              <w:tabs>
                <w:tab w:val="left" w:pos="284"/>
                <w:tab w:val="left" w:pos="418"/>
              </w:tabs>
              <w:spacing w:line="240" w:lineRule="auto"/>
              <w:ind w:firstLine="0"/>
            </w:pPr>
            <w:r w:rsidRPr="00DB62DA">
              <w:rPr>
                <w:rStyle w:val="FontStyle36"/>
                <w:sz w:val="24"/>
                <w:szCs w:val="24"/>
              </w:rPr>
              <w:t xml:space="preserve">6.3. </w:t>
            </w:r>
            <w:r w:rsidRPr="00DB62DA">
              <w:rPr>
                <w:lang w:val="kk-KZ"/>
              </w:rPr>
              <w:t>Герефорд тұқымының асыл тұқымды малдарының есебін жүргізуді ұйымдастыру</w:t>
            </w:r>
            <w:r w:rsidRPr="00DB62DA">
              <w:t xml:space="preserve">; </w:t>
            </w:r>
          </w:p>
          <w:p w:rsidR="007B56C5" w:rsidRPr="00DB62DA" w:rsidRDefault="007B56C5" w:rsidP="00F53E63">
            <w:pPr>
              <w:pStyle w:val="Style22"/>
              <w:widowControl/>
              <w:tabs>
                <w:tab w:val="left" w:pos="284"/>
                <w:tab w:val="left" w:pos="418"/>
              </w:tabs>
              <w:spacing w:line="240" w:lineRule="auto"/>
              <w:ind w:firstLine="0"/>
            </w:pPr>
          </w:p>
          <w:p w:rsidR="007B56C5" w:rsidRPr="00DB62DA" w:rsidRDefault="007B56C5" w:rsidP="00F53E63">
            <w:pPr>
              <w:pStyle w:val="Style22"/>
              <w:widowControl/>
              <w:tabs>
                <w:tab w:val="left" w:pos="284"/>
                <w:tab w:val="left" w:pos="418"/>
              </w:tabs>
              <w:spacing w:line="240" w:lineRule="auto"/>
              <w:ind w:firstLine="0"/>
              <w:rPr>
                <w:lang w:val="kk-KZ"/>
              </w:rPr>
            </w:pPr>
            <w:r w:rsidRPr="00DB62DA">
              <w:t>6.4.</w:t>
            </w:r>
            <w:r w:rsidRPr="00DB62DA">
              <w:rPr>
                <w:lang w:val="kk-KZ"/>
              </w:rPr>
              <w:t xml:space="preserve"> Герефорд тұқымы малдарын импорттау, базаға тіркеу, асыл тұқымдылық статус беру және сату кезінде, зауытшылары берген көрсеткіштерді Палатаның бекіткен ішкі Ережелеріне сәйкес тексеру;</w:t>
            </w:r>
          </w:p>
          <w:p w:rsidR="007B56C5" w:rsidRPr="00DB62DA" w:rsidRDefault="007B56C5" w:rsidP="00F53E63">
            <w:pPr>
              <w:pStyle w:val="Style22"/>
              <w:widowControl/>
              <w:tabs>
                <w:tab w:val="left" w:pos="284"/>
                <w:tab w:val="left" w:pos="418"/>
              </w:tabs>
              <w:spacing w:line="240" w:lineRule="auto"/>
              <w:ind w:firstLine="0"/>
              <w:rPr>
                <w:lang w:val="kk-KZ"/>
              </w:rPr>
            </w:pP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6.5. Герефорд тұқымы малдарын өсіру бойынша жүргізілетін селекциялық-асылдандыру жұмыстарын үйлестіру;</w:t>
            </w:r>
          </w:p>
          <w:p w:rsidR="007B56C5" w:rsidRPr="00DB62DA" w:rsidRDefault="007B56C5" w:rsidP="00F53E63">
            <w:pPr>
              <w:pStyle w:val="Style22"/>
              <w:widowControl/>
              <w:tabs>
                <w:tab w:val="left" w:pos="284"/>
                <w:tab w:val="left" w:pos="418"/>
              </w:tabs>
              <w:spacing w:line="240" w:lineRule="auto"/>
              <w:ind w:firstLine="0"/>
              <w:rPr>
                <w:lang w:val="kk-KZ"/>
              </w:rPr>
            </w:pPr>
            <w:r w:rsidRPr="00DB62DA">
              <w:rPr>
                <w:rStyle w:val="FontStyle36"/>
                <w:sz w:val="24"/>
                <w:szCs w:val="24"/>
                <w:lang w:val="kk-KZ"/>
              </w:rPr>
              <w:t>6.6.</w:t>
            </w:r>
            <w:r w:rsidRPr="00DB62DA">
              <w:rPr>
                <w:rStyle w:val="FontStyle36"/>
                <w:sz w:val="24"/>
                <w:szCs w:val="24"/>
                <w:lang w:val="kk-KZ"/>
              </w:rPr>
              <w:tab/>
            </w:r>
            <w:r w:rsidRPr="00DB62DA">
              <w:rPr>
                <w:lang w:val="kk-KZ"/>
              </w:rPr>
              <w:t>осы мақсаттарға қарастырылған бюджеттік қаражат шегінде субсидияланатын, сатылатын асыл тұқымды өнімнің (материалдың) жыл сайынғы квотасын анықтауға қатысу;</w:t>
            </w:r>
          </w:p>
          <w:p w:rsidR="007B56C5" w:rsidRPr="00DB62DA" w:rsidRDefault="007B56C5" w:rsidP="00F53E63">
            <w:pPr>
              <w:pStyle w:val="Style22"/>
              <w:widowControl/>
              <w:tabs>
                <w:tab w:val="left" w:pos="284"/>
                <w:tab w:val="left" w:pos="418"/>
              </w:tabs>
              <w:spacing w:line="240" w:lineRule="auto"/>
              <w:ind w:firstLine="0"/>
              <w:rPr>
                <w:rStyle w:val="FontStyle36"/>
                <w:sz w:val="24"/>
                <w:szCs w:val="24"/>
                <w:lang w:val="kk-KZ"/>
              </w:rPr>
            </w:pP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6.7.</w:t>
            </w:r>
            <w:r w:rsidRPr="00DB62DA">
              <w:rPr>
                <w:rStyle w:val="FontStyle36"/>
                <w:sz w:val="24"/>
                <w:szCs w:val="24"/>
                <w:lang w:val="kk-KZ"/>
              </w:rPr>
              <w:tab/>
              <w:t>асыл тұқымдық кітапты жүргізу және басып шығару;</w:t>
            </w:r>
          </w:p>
          <w:p w:rsidR="007B56C5" w:rsidRPr="00DB62DA" w:rsidRDefault="007B56C5" w:rsidP="00F53E63">
            <w:pPr>
              <w:pStyle w:val="Style22"/>
              <w:widowControl/>
              <w:tabs>
                <w:tab w:val="left" w:pos="284"/>
                <w:tab w:val="left" w:pos="418"/>
              </w:tabs>
              <w:spacing w:line="240" w:lineRule="auto"/>
              <w:ind w:firstLine="0"/>
              <w:rPr>
                <w:rStyle w:val="FontStyle36"/>
                <w:sz w:val="24"/>
                <w:szCs w:val="24"/>
                <w:lang w:val="kk-KZ"/>
              </w:rPr>
            </w:pPr>
            <w:r w:rsidRPr="00DB62DA">
              <w:rPr>
                <w:rStyle w:val="FontStyle36"/>
                <w:sz w:val="24"/>
                <w:szCs w:val="24"/>
                <w:lang w:val="kk-KZ"/>
              </w:rPr>
              <w:t>6.8.</w:t>
            </w:r>
            <w:r w:rsidRPr="00DB62DA">
              <w:rPr>
                <w:rStyle w:val="FontStyle36"/>
                <w:sz w:val="24"/>
                <w:szCs w:val="24"/>
                <w:lang w:val="kk-KZ"/>
              </w:rPr>
              <w:tab/>
            </w:r>
            <w:r w:rsidRPr="00DB62DA">
              <w:rPr>
                <w:lang w:val="kk-KZ"/>
              </w:rPr>
              <w:t xml:space="preserve">Палата мүшелері мен басқа да </w:t>
            </w:r>
            <w:r w:rsidRPr="00DB62DA">
              <w:rPr>
                <w:lang w:val="kk-KZ"/>
              </w:rPr>
              <w:lastRenderedPageBreak/>
              <w:t>қызығушылық туғызған тұлғаларға Герефорд тұқымын өсіру жұмыстарын одан әрі жақсартуға және жетілдіруге бағытталған жаңа барғарламалар, технологиялар және бағыттар жайында мәлімет беру</w:t>
            </w:r>
            <w:r w:rsidRPr="00DB62DA">
              <w:rPr>
                <w:rStyle w:val="FontStyle36"/>
                <w:sz w:val="24"/>
                <w:szCs w:val="24"/>
                <w:lang w:val="kk-KZ"/>
              </w:rPr>
              <w:t xml:space="preserve">; </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6.9.</w:t>
            </w:r>
            <w:r w:rsidRPr="00DB62DA">
              <w:rPr>
                <w:rStyle w:val="FontStyle36"/>
                <w:sz w:val="24"/>
                <w:szCs w:val="24"/>
                <w:lang w:val="kk-KZ"/>
              </w:rPr>
              <w:tab/>
            </w:r>
            <w:r w:rsidRPr="00DB62DA">
              <w:rPr>
                <w:lang w:val="kk-KZ"/>
              </w:rPr>
              <w:t>Герефорд тұқымының таза қанды, асыл тұқымды малдарын сату бойынша аукциондар (биржалар), көрмелер мен жәрменкелер өткізуді ұымдастыруға қатысу</w:t>
            </w:r>
            <w:r w:rsidRPr="00DB62DA">
              <w:rPr>
                <w:rStyle w:val="FontStyle36"/>
                <w:sz w:val="24"/>
                <w:szCs w:val="24"/>
                <w:lang w:val="kk-KZ"/>
              </w:rPr>
              <w:t>;</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6.10.</w:t>
            </w:r>
            <w:r w:rsidRPr="00DB62DA">
              <w:rPr>
                <w:rStyle w:val="FontStyle36"/>
                <w:sz w:val="24"/>
                <w:szCs w:val="24"/>
                <w:lang w:val="kk-KZ"/>
              </w:rPr>
              <w:tab/>
              <w:t>Палата мүшелерінің шаруашылықтарында қажетті инфрақұрылымды әзірлеуге жәрдемдесу;</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6.11.</w:t>
            </w:r>
            <w:r w:rsidRPr="00DB62DA">
              <w:rPr>
                <w:rStyle w:val="FontStyle36"/>
                <w:sz w:val="24"/>
                <w:szCs w:val="24"/>
                <w:lang w:val="kk-KZ"/>
              </w:rPr>
              <w:tab/>
              <w:t>жарғылық мақсаттар мен міндеттерді жүзеге асыру үшін инвестициялар мен гранттарды тарту;</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6.12.</w:t>
            </w:r>
            <w:r w:rsidRPr="00DB62DA">
              <w:rPr>
                <w:rStyle w:val="FontStyle36"/>
                <w:sz w:val="24"/>
                <w:szCs w:val="24"/>
                <w:lang w:val="kk-KZ"/>
              </w:rPr>
              <w:tab/>
              <w:t>Герефорд тұқымы мен соған байланысты бизнесті дамыту төңірегінде  мақсатты бағдарламалар мен жобаларды әзірлеуге, үйлестіруге және оларды одан әрі жүзеге асыруға, сондай-ақ, Палата мүшелерінің қызметтерін қолдауға жәрдемдесу;</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6.13.</w:t>
            </w:r>
            <w:r w:rsidRPr="00DB62DA">
              <w:rPr>
                <w:rStyle w:val="FontStyle36"/>
                <w:sz w:val="24"/>
                <w:szCs w:val="24"/>
                <w:lang w:val="kk-KZ"/>
              </w:rPr>
              <w:tab/>
              <w:t>ақпараттық-кеңестік, ғылыми-әдістемелік жұмыстар мен баспа қызметтерін жетілдіруге жәрдемдесу;</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6.14.</w:t>
            </w:r>
            <w:r w:rsidRPr="00DB62DA">
              <w:rPr>
                <w:rStyle w:val="FontStyle36"/>
                <w:sz w:val="24"/>
                <w:szCs w:val="24"/>
                <w:lang w:val="kk-KZ"/>
              </w:rPr>
              <w:tab/>
              <w:t xml:space="preserve">Қазақстанда Герефорд тұқымы мен соған байланысты бизнестін дамуына септігін тигізетін мекемелер және мемлекеттік органдармен бірге қызмет істеу; </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6.15.</w:t>
            </w:r>
            <w:r w:rsidRPr="00DB62DA">
              <w:rPr>
                <w:rStyle w:val="FontStyle36"/>
                <w:sz w:val="24"/>
                <w:szCs w:val="24"/>
                <w:lang w:val="kk-KZ"/>
              </w:rPr>
              <w:tab/>
              <w:t>Герефорд тұқымы мен соған байланысты бизнестін дамуына көмегін тигізетін шетел ұйымдарымен, атап айтқанда жаңа технологияларды еңгізу, генетиканы жақсарту, Герефорд тұқымы малдарын тарату және байланыстарды нығайту бойынша бірігіп қызмет істеу;</w:t>
            </w:r>
          </w:p>
          <w:p w:rsidR="007B56C5" w:rsidRPr="00DB62DA" w:rsidRDefault="007B56C5" w:rsidP="00F53E63">
            <w:pPr>
              <w:pStyle w:val="Style22"/>
              <w:widowControl/>
              <w:tabs>
                <w:tab w:val="left" w:pos="0"/>
              </w:tabs>
              <w:spacing w:line="240" w:lineRule="auto"/>
              <w:ind w:firstLine="0"/>
              <w:rPr>
                <w:rStyle w:val="FontStyle36"/>
                <w:sz w:val="24"/>
                <w:szCs w:val="24"/>
                <w:lang w:val="kk-KZ"/>
              </w:rPr>
            </w:pPr>
            <w:r w:rsidRPr="00DB62DA">
              <w:rPr>
                <w:rStyle w:val="FontStyle36"/>
                <w:sz w:val="24"/>
                <w:szCs w:val="24"/>
                <w:lang w:val="kk-KZ"/>
              </w:rPr>
              <w:t>6.16.</w:t>
            </w:r>
            <w:r w:rsidRPr="00DB62DA">
              <w:rPr>
                <w:rStyle w:val="FontStyle36"/>
                <w:sz w:val="24"/>
                <w:szCs w:val="24"/>
                <w:lang w:val="kk-KZ"/>
              </w:rPr>
              <w:tab/>
            </w:r>
            <w:r w:rsidRPr="00DB62DA">
              <w:rPr>
                <w:lang w:val="kk-KZ"/>
              </w:rPr>
              <w:t>Герефорд тұқымын өсіру мәселелері бойынша басқа елдердің  Ассоциацияларымен бірігіп қызмет атқару</w:t>
            </w:r>
            <w:r w:rsidRPr="00DB62DA">
              <w:rPr>
                <w:rStyle w:val="FontStyle36"/>
                <w:sz w:val="24"/>
                <w:szCs w:val="24"/>
                <w:lang w:val="kk-KZ"/>
              </w:rPr>
              <w:t xml:space="preserve">; </w:t>
            </w:r>
          </w:p>
          <w:p w:rsidR="007B56C5" w:rsidRPr="00DB62DA" w:rsidRDefault="007B56C5" w:rsidP="00F53E63">
            <w:pPr>
              <w:pStyle w:val="Style22"/>
              <w:widowControl/>
              <w:tabs>
                <w:tab w:val="left" w:pos="418"/>
              </w:tabs>
              <w:spacing w:line="240" w:lineRule="auto"/>
              <w:ind w:firstLine="0"/>
              <w:rPr>
                <w:rStyle w:val="FontStyle36"/>
                <w:sz w:val="24"/>
                <w:szCs w:val="24"/>
                <w:lang w:val="kk-KZ"/>
              </w:rPr>
            </w:pPr>
            <w:r w:rsidRPr="00DB62DA">
              <w:rPr>
                <w:rStyle w:val="FontStyle36"/>
                <w:sz w:val="24"/>
                <w:szCs w:val="24"/>
                <w:lang w:val="kk-KZ"/>
              </w:rPr>
              <w:t>6.17.</w:t>
            </w:r>
            <w:r w:rsidRPr="00DB62DA">
              <w:rPr>
                <w:rStyle w:val="FontStyle36"/>
                <w:sz w:val="24"/>
                <w:szCs w:val="24"/>
                <w:lang w:val="kk-KZ"/>
              </w:rPr>
              <w:tab/>
              <w:t>Қазақстан Республикасының заңнамасына қайшы келмейтін басқа да қызмет түрлері.</w:t>
            </w:r>
          </w:p>
          <w:p w:rsidR="007B56C5" w:rsidRPr="00DB62DA" w:rsidRDefault="007B56C5" w:rsidP="00F53E63">
            <w:pPr>
              <w:pStyle w:val="Style22"/>
              <w:widowControl/>
              <w:tabs>
                <w:tab w:val="left" w:pos="318"/>
              </w:tabs>
              <w:spacing w:line="240" w:lineRule="auto"/>
              <w:ind w:firstLine="0"/>
              <w:rPr>
                <w:rStyle w:val="FontStyle36"/>
                <w:sz w:val="24"/>
                <w:szCs w:val="24"/>
                <w:lang w:val="kk-KZ"/>
              </w:rPr>
            </w:pPr>
            <w:r w:rsidRPr="00DB62DA">
              <w:rPr>
                <w:rStyle w:val="FontStyle36"/>
                <w:sz w:val="24"/>
                <w:szCs w:val="24"/>
                <w:lang w:val="kk-KZ"/>
              </w:rPr>
              <w:t>7. Осы Жарғымен қарастырылған міндеттерді атқару үшін Палата, Қазақстан Республикасының заңнамалық актілерімен тыйым салынған әрекеттерден тыс қызмет атқарады.</w:t>
            </w:r>
          </w:p>
          <w:p w:rsidR="007B56C5" w:rsidRPr="00DB62DA" w:rsidRDefault="007B56C5" w:rsidP="00F53E63">
            <w:pPr>
              <w:pStyle w:val="Style17"/>
              <w:widowControl/>
              <w:ind w:firstLine="0"/>
              <w:jc w:val="center"/>
              <w:rPr>
                <w:rStyle w:val="FontStyle34"/>
                <w:sz w:val="24"/>
                <w:szCs w:val="24"/>
                <w:lang w:val="kk-KZ"/>
              </w:rPr>
            </w:pPr>
          </w:p>
          <w:p w:rsidR="007B56C5" w:rsidRPr="00DB62DA" w:rsidRDefault="007B56C5" w:rsidP="00B337CD">
            <w:pPr>
              <w:pStyle w:val="ab"/>
              <w:rPr>
                <w:rFonts w:ascii="Times New Roman" w:hAnsi="Times New Roman"/>
                <w:b/>
                <w:sz w:val="24"/>
                <w:szCs w:val="24"/>
                <w:lang w:val="kk-KZ"/>
              </w:rPr>
            </w:pPr>
            <w:r w:rsidRPr="00DB62DA">
              <w:rPr>
                <w:rStyle w:val="FontStyle34"/>
                <w:sz w:val="24"/>
                <w:szCs w:val="24"/>
                <w:lang w:val="kk-KZ"/>
              </w:rPr>
              <w:t xml:space="preserve">4. </w:t>
            </w:r>
            <w:r w:rsidRPr="00DB62DA">
              <w:rPr>
                <w:rFonts w:ascii="Times New Roman" w:hAnsi="Times New Roman"/>
                <w:b/>
                <w:sz w:val="24"/>
                <w:szCs w:val="24"/>
                <w:lang w:val="kk-KZ"/>
              </w:rPr>
              <w:t>ПАЛАТАНЫҢ ОРНАЛАСҚАН ЖЕРІ</w:t>
            </w:r>
          </w:p>
          <w:p w:rsidR="007B56C5" w:rsidRPr="00DB62DA" w:rsidRDefault="007B56C5" w:rsidP="00F53E63">
            <w:pPr>
              <w:pStyle w:val="ab"/>
              <w:jc w:val="both"/>
              <w:rPr>
                <w:rFonts w:ascii="Times New Roman" w:hAnsi="Times New Roman"/>
                <w:sz w:val="24"/>
                <w:szCs w:val="24"/>
                <w:lang w:val="kk-KZ"/>
              </w:rPr>
            </w:pPr>
            <w:r w:rsidRPr="00DB62DA">
              <w:rPr>
                <w:rStyle w:val="FontStyle36"/>
                <w:sz w:val="24"/>
                <w:szCs w:val="24"/>
                <w:lang w:val="kk-KZ"/>
              </w:rPr>
              <w:t xml:space="preserve">8. </w:t>
            </w:r>
            <w:r w:rsidRPr="00DB62DA">
              <w:rPr>
                <w:rFonts w:ascii="Times New Roman" w:hAnsi="Times New Roman"/>
                <w:sz w:val="24"/>
                <w:szCs w:val="24"/>
                <w:lang w:val="kk-KZ"/>
              </w:rPr>
              <w:t xml:space="preserve">Орналасқан жері: Қазақстан Республикасы, </w:t>
            </w:r>
            <w:r w:rsidRPr="00DB62DA">
              <w:rPr>
                <w:rFonts w:ascii="Times New Roman" w:hAnsi="Times New Roman"/>
                <w:sz w:val="24"/>
                <w:szCs w:val="24"/>
                <w:lang w:val="kk-KZ"/>
              </w:rPr>
              <w:lastRenderedPageBreak/>
              <w:t xml:space="preserve">010000, </w:t>
            </w:r>
            <w:r w:rsidR="00644A87">
              <w:rPr>
                <w:rFonts w:ascii="Times New Roman" w:hAnsi="Times New Roman"/>
                <w:sz w:val="24"/>
                <w:szCs w:val="24"/>
                <w:lang w:val="kk-KZ"/>
              </w:rPr>
              <w:t>Нұр-Султан</w:t>
            </w:r>
            <w:r w:rsidRPr="00DB62DA">
              <w:rPr>
                <w:rFonts w:ascii="Times New Roman" w:hAnsi="Times New Roman"/>
                <w:sz w:val="24"/>
                <w:szCs w:val="24"/>
                <w:lang w:val="kk-KZ"/>
              </w:rPr>
              <w:t xml:space="preserve"> қаласы,</w:t>
            </w:r>
            <w:r w:rsidR="00644A87">
              <w:rPr>
                <w:rFonts w:ascii="Times New Roman" w:hAnsi="Times New Roman"/>
                <w:sz w:val="24"/>
                <w:szCs w:val="24"/>
                <w:lang w:val="kk-KZ"/>
              </w:rPr>
              <w:t xml:space="preserve"> Байқоныр</w:t>
            </w:r>
            <w:r w:rsidRPr="00DB62DA">
              <w:rPr>
                <w:rFonts w:ascii="Times New Roman" w:hAnsi="Times New Roman"/>
                <w:sz w:val="24"/>
                <w:szCs w:val="24"/>
                <w:lang w:val="kk-KZ"/>
              </w:rPr>
              <w:t xml:space="preserve"> ауданы, Кеңесары көшесі,</w:t>
            </w:r>
            <w:r w:rsidR="005A2D0D">
              <w:rPr>
                <w:rFonts w:ascii="Times New Roman" w:hAnsi="Times New Roman"/>
                <w:sz w:val="24"/>
                <w:szCs w:val="24"/>
                <w:lang w:val="kk-KZ"/>
              </w:rPr>
              <w:t xml:space="preserve"> </w:t>
            </w:r>
            <w:r w:rsidRPr="00DB62DA">
              <w:rPr>
                <w:rFonts w:ascii="Times New Roman" w:hAnsi="Times New Roman"/>
                <w:sz w:val="24"/>
                <w:szCs w:val="24"/>
                <w:lang w:val="kk-KZ"/>
              </w:rPr>
              <w:t>40 үй,</w:t>
            </w:r>
            <w:r w:rsidR="00644A87">
              <w:rPr>
                <w:rFonts w:ascii="Times New Roman" w:hAnsi="Times New Roman"/>
                <w:sz w:val="24"/>
                <w:szCs w:val="24"/>
                <w:lang w:val="kk-KZ"/>
              </w:rPr>
              <w:t xml:space="preserve"> 49-</w:t>
            </w:r>
            <w:r w:rsidR="00081C7F">
              <w:rPr>
                <w:rFonts w:ascii="Times New Roman" w:hAnsi="Times New Roman"/>
                <w:sz w:val="24"/>
                <w:szCs w:val="24"/>
                <w:lang w:val="kk-KZ"/>
              </w:rPr>
              <w:t>ҚСБ</w:t>
            </w:r>
            <w:r w:rsidR="00081C7F" w:rsidRPr="00081C7F">
              <w:rPr>
                <w:rFonts w:ascii="Times New Roman" w:hAnsi="Times New Roman"/>
                <w:sz w:val="24"/>
                <w:szCs w:val="24"/>
                <w:lang w:val="kk-KZ"/>
              </w:rPr>
              <w:t>,</w:t>
            </w:r>
            <w:r w:rsidRPr="00DB62DA">
              <w:rPr>
                <w:rFonts w:ascii="Times New Roman" w:hAnsi="Times New Roman"/>
                <w:sz w:val="24"/>
                <w:szCs w:val="24"/>
                <w:lang w:val="kk-KZ"/>
              </w:rPr>
              <w:t xml:space="preserve"> «7 Континент» бизнес орталығы.</w:t>
            </w:r>
          </w:p>
          <w:p w:rsidR="007B56C5" w:rsidRPr="00DB62DA" w:rsidRDefault="007B56C5" w:rsidP="00F53E63">
            <w:pPr>
              <w:pStyle w:val="ab"/>
              <w:jc w:val="both"/>
              <w:rPr>
                <w:rFonts w:ascii="Times New Roman" w:hAnsi="Times New Roman"/>
                <w:sz w:val="24"/>
                <w:szCs w:val="24"/>
                <w:lang w:val="kk-KZ"/>
              </w:rPr>
            </w:pPr>
            <w:r w:rsidRPr="00DB62DA">
              <w:rPr>
                <w:rStyle w:val="FontStyle36"/>
                <w:sz w:val="24"/>
                <w:szCs w:val="24"/>
                <w:lang w:val="kk-KZ"/>
              </w:rPr>
              <w:t xml:space="preserve">9. </w:t>
            </w:r>
            <w:r w:rsidRPr="00DB62DA">
              <w:rPr>
                <w:rFonts w:ascii="Times New Roman" w:hAnsi="Times New Roman"/>
                <w:sz w:val="24"/>
                <w:szCs w:val="24"/>
                <w:lang w:val="kk-KZ"/>
              </w:rPr>
              <w:t xml:space="preserve">Палата өзінің қызметін Қазақстан Республикасының барлық аймақтарында жүргізеді. Палата өзінің орналасқан жерінен тыс, олар туралы бекітілген Ережелер негізінде әрекет жасайтын филиалдар мен өкілдіктер аша алады.  </w:t>
            </w:r>
          </w:p>
          <w:p w:rsidR="007B56C5" w:rsidRPr="00DB62DA" w:rsidRDefault="007B56C5" w:rsidP="00F53E63">
            <w:pPr>
              <w:pStyle w:val="ab"/>
              <w:jc w:val="both"/>
              <w:rPr>
                <w:rFonts w:ascii="Times New Roman" w:hAnsi="Times New Roman"/>
                <w:sz w:val="24"/>
                <w:szCs w:val="24"/>
                <w:lang w:val="kk-KZ"/>
              </w:rPr>
            </w:pPr>
          </w:p>
          <w:p w:rsidR="007B56C5" w:rsidRPr="00DB62DA" w:rsidRDefault="007B56C5" w:rsidP="00F53E63">
            <w:pPr>
              <w:pStyle w:val="ab"/>
              <w:jc w:val="both"/>
              <w:rPr>
                <w:rFonts w:ascii="Times New Roman" w:hAnsi="Times New Roman"/>
                <w:sz w:val="24"/>
                <w:szCs w:val="24"/>
                <w:lang w:val="kk-KZ"/>
              </w:rPr>
            </w:pPr>
          </w:p>
          <w:p w:rsidR="007B56C5" w:rsidRPr="00DB62DA" w:rsidRDefault="007B56C5" w:rsidP="00B337CD">
            <w:pPr>
              <w:jc w:val="center"/>
              <w:rPr>
                <w:b/>
                <w:lang w:val="kk-KZ"/>
              </w:rPr>
            </w:pPr>
            <w:r w:rsidRPr="00DB62DA">
              <w:rPr>
                <w:b/>
                <w:lang w:val="kk-KZ"/>
              </w:rPr>
              <w:t>5. ПАЛАТАНЫҢ БАСҚАРУ ОРГАНДАРЫНЫҢ ҚҰРЫЛЫМЫ, ҚҰРУ ТӘРТІБІ ЖӘНЕ ҚҰЗЫРЕТІ</w:t>
            </w:r>
          </w:p>
          <w:p w:rsidR="007B56C5" w:rsidRPr="00DB62DA" w:rsidRDefault="007B56C5" w:rsidP="00F53E63">
            <w:pPr>
              <w:jc w:val="center"/>
              <w:rPr>
                <w:b/>
                <w:lang w:val="kk-KZ"/>
              </w:rPr>
            </w:pPr>
          </w:p>
          <w:p w:rsidR="007B56C5" w:rsidRPr="00DB62DA" w:rsidRDefault="007B56C5" w:rsidP="00F53E63">
            <w:pPr>
              <w:rPr>
                <w:lang w:val="kk-KZ"/>
              </w:rPr>
            </w:pPr>
            <w:r w:rsidRPr="00DB62DA">
              <w:rPr>
                <w:lang w:val="kk-KZ"/>
              </w:rPr>
              <w:t>10.  Палатаның басқару органдарына жатады:</w:t>
            </w:r>
          </w:p>
          <w:p w:rsidR="007B56C5" w:rsidRPr="00DB62DA" w:rsidRDefault="007B56C5" w:rsidP="00F53E63">
            <w:pPr>
              <w:rPr>
                <w:lang w:val="kk-KZ"/>
              </w:rPr>
            </w:pPr>
          </w:p>
          <w:p w:rsidR="007B56C5" w:rsidRPr="00DB62DA" w:rsidRDefault="007B56C5" w:rsidP="00F53E63">
            <w:pPr>
              <w:rPr>
                <w:lang w:val="kk-KZ"/>
              </w:rPr>
            </w:pPr>
            <w:r w:rsidRPr="00DB62DA">
              <w:rPr>
                <w:lang w:val="kk-KZ"/>
              </w:rPr>
              <w:t xml:space="preserve">10.1. Палатаның жоғары органы – Палата мүшелерінің Жалпы жиналысы; </w:t>
            </w:r>
          </w:p>
          <w:p w:rsidR="007B56C5" w:rsidRPr="00DB62DA" w:rsidRDefault="007B56C5" w:rsidP="00F53E63">
            <w:r w:rsidRPr="00DB62DA">
              <w:t xml:space="preserve">10.2. </w:t>
            </w:r>
            <w:r w:rsidRPr="00DB62DA">
              <w:rPr>
                <w:lang w:val="kk-KZ"/>
              </w:rPr>
              <w:t>Палатаның басқару органы – Палата Кеңесі</w:t>
            </w:r>
            <w:r w:rsidRPr="00DB62DA">
              <w:t xml:space="preserve">; </w:t>
            </w:r>
          </w:p>
          <w:p w:rsidR="007B56C5" w:rsidRPr="00DB62DA" w:rsidRDefault="007B56C5" w:rsidP="00F53E63">
            <w:r w:rsidRPr="00DB62DA">
              <w:t xml:space="preserve">10.3. </w:t>
            </w:r>
            <w:r w:rsidRPr="00DB62DA">
              <w:rPr>
                <w:lang w:val="kk-KZ"/>
              </w:rPr>
              <w:t>атқарушы органы – Палатаның Директоры</w:t>
            </w:r>
            <w:r w:rsidRPr="00DB62DA">
              <w:t xml:space="preserve">; </w:t>
            </w:r>
          </w:p>
          <w:p w:rsidR="007B56C5" w:rsidRPr="00DB62DA" w:rsidRDefault="007B56C5" w:rsidP="00F53E63">
            <w:r w:rsidRPr="00DB62DA">
              <w:t xml:space="preserve">10.4. </w:t>
            </w:r>
            <w:r w:rsidRPr="00DB62DA">
              <w:rPr>
                <w:lang w:val="kk-KZ"/>
              </w:rPr>
              <w:t>Бақылау органы – Палатаның бақылау-тексеру комиссиясы</w:t>
            </w:r>
            <w:r w:rsidRPr="00DB62DA">
              <w:t xml:space="preserve">.  </w:t>
            </w:r>
          </w:p>
          <w:p w:rsidR="007B56C5" w:rsidRPr="00DB62DA" w:rsidRDefault="007B56C5" w:rsidP="00F53E63">
            <w:r w:rsidRPr="00DB62DA">
              <w:t xml:space="preserve">11. </w:t>
            </w:r>
            <w:r w:rsidRPr="00DB62DA">
              <w:rPr>
                <w:lang w:val="kk-KZ"/>
              </w:rPr>
              <w:t>Палата органдарының құзыреті, өкілеттілігінің аясы және оларды жүзеге асыру тәртібі Қазақстан Республикасының қолданыстағы заңнамасына, Құрылтайшылық шартына және Палатаның Жарғысы мен Ішкі ережелеріне сәйкес белгіленеді</w:t>
            </w:r>
            <w:r w:rsidRPr="00DB62DA">
              <w:t>.</w:t>
            </w:r>
          </w:p>
          <w:p w:rsidR="007B56C5" w:rsidRPr="00DB62DA" w:rsidRDefault="007B56C5" w:rsidP="00F53E63">
            <w:pPr>
              <w:jc w:val="center"/>
            </w:pPr>
          </w:p>
          <w:p w:rsidR="007B56C5" w:rsidRPr="00DB62DA" w:rsidRDefault="007B56C5" w:rsidP="00F53E63">
            <w:pPr>
              <w:jc w:val="center"/>
            </w:pPr>
          </w:p>
          <w:p w:rsidR="007B56C5" w:rsidRPr="00DB62DA" w:rsidRDefault="007B56C5" w:rsidP="00F53E63">
            <w:pPr>
              <w:jc w:val="center"/>
              <w:rPr>
                <w:b/>
                <w:lang w:val="kk-KZ"/>
              </w:rPr>
            </w:pPr>
            <w:r w:rsidRPr="00DB62DA">
              <w:rPr>
                <w:b/>
              </w:rPr>
              <w:t>5.1.</w:t>
            </w:r>
            <w:r w:rsidRPr="00DB62DA">
              <w:t xml:space="preserve"> </w:t>
            </w:r>
            <w:r w:rsidRPr="00DB62DA">
              <w:rPr>
                <w:b/>
                <w:lang w:val="kk-KZ"/>
              </w:rPr>
              <w:t>ПАЛАТА МҮШЕЛЕРІНІҢ ЖАЛПЫ ЖИНАЛЫСЫ</w:t>
            </w:r>
          </w:p>
          <w:p w:rsidR="007B56C5" w:rsidRPr="00DB62DA" w:rsidRDefault="007B56C5" w:rsidP="00F53E63">
            <w:r w:rsidRPr="00DB62DA">
              <w:t xml:space="preserve">12. </w:t>
            </w:r>
            <w:r w:rsidRPr="00DB62DA">
              <w:rPr>
                <w:lang w:val="kk-KZ"/>
              </w:rPr>
              <w:t>Палата мүшелері жылдық Жалпы жиналысқа Палата Кеңесімен шақырылады</w:t>
            </w:r>
            <w:r w:rsidRPr="00DB62DA">
              <w:t xml:space="preserve">. </w:t>
            </w:r>
          </w:p>
          <w:p w:rsidR="007B56C5" w:rsidRPr="00DB62DA" w:rsidRDefault="007B56C5" w:rsidP="00F53E63">
            <w:pPr>
              <w:rPr>
                <w:lang w:val="kk-KZ"/>
              </w:rPr>
            </w:pPr>
            <w:r w:rsidRPr="00DB62DA">
              <w:t xml:space="preserve">13. </w:t>
            </w:r>
            <w:r w:rsidRPr="00DB62DA">
              <w:rPr>
                <w:lang w:val="kk-KZ"/>
              </w:rPr>
              <w:t>Палата мүшелерінің Жалпы жиналасының Шешімдері дауыс беру жолымен қабылданады</w:t>
            </w:r>
            <w:r w:rsidRPr="00DB62DA">
              <w:t>.</w:t>
            </w:r>
            <w:r w:rsidRPr="00DB62DA">
              <w:rPr>
                <w:lang w:val="kk-KZ"/>
              </w:rPr>
              <w:t xml:space="preserve"> Палатаның әр мүшесі бір дауысқа ие.</w:t>
            </w:r>
          </w:p>
          <w:p w:rsidR="007B56C5" w:rsidRPr="00DB62DA" w:rsidRDefault="007B56C5" w:rsidP="00F53E63">
            <w:pPr>
              <w:rPr>
                <w:lang w:val="kk-KZ"/>
              </w:rPr>
            </w:pPr>
            <w:r w:rsidRPr="00DB62DA">
              <w:rPr>
                <w:lang w:val="kk-KZ"/>
              </w:rPr>
              <w:t>14. Палата мүшелерінің кезектен тыс Жалпы жиналысына шақырылуы мүмкін:</w:t>
            </w:r>
          </w:p>
          <w:p w:rsidR="007B56C5" w:rsidRPr="00DB62DA" w:rsidRDefault="007B56C5" w:rsidP="00F53E63">
            <w:pPr>
              <w:rPr>
                <w:lang w:val="kk-KZ"/>
              </w:rPr>
            </w:pPr>
            <w:r w:rsidRPr="00DB62DA">
              <w:rPr>
                <w:lang w:val="kk-KZ"/>
              </w:rPr>
              <w:t>14.1. Палата мүшелері дауысының үштен бір бөлігінің шешімімен;</w:t>
            </w:r>
          </w:p>
          <w:p w:rsidR="007B56C5" w:rsidRPr="00DB62DA" w:rsidRDefault="007B56C5" w:rsidP="00F53E63">
            <w:pPr>
              <w:rPr>
                <w:lang w:val="kk-KZ"/>
              </w:rPr>
            </w:pPr>
            <w:r w:rsidRPr="00DB62DA">
              <w:rPr>
                <w:lang w:val="kk-KZ"/>
              </w:rPr>
              <w:t>14.2. Палата Кеңесі мүшелерінің бастамасымен.</w:t>
            </w:r>
          </w:p>
          <w:p w:rsidR="007B56C5" w:rsidRPr="00DB62DA" w:rsidRDefault="007B56C5" w:rsidP="00F53E63">
            <w:pPr>
              <w:rPr>
                <w:lang w:val="kk-KZ"/>
              </w:rPr>
            </w:pPr>
            <w:r w:rsidRPr="00DB62DA">
              <w:rPr>
                <w:lang w:val="kk-KZ"/>
              </w:rPr>
              <w:t>15. Палата мүшелерінің Жалпы жиналысы шешім қабылдауға, жиналысқа Палата мүшелерінің жалпы санының жартысынан көбі қатысқан жағдайда ғана заңды деп саналады.</w:t>
            </w:r>
          </w:p>
          <w:p w:rsidR="007B56C5" w:rsidRPr="00DB62DA" w:rsidRDefault="007B56C5" w:rsidP="00F53E63">
            <w:pPr>
              <w:rPr>
                <w:lang w:val="kk-KZ"/>
              </w:rPr>
            </w:pPr>
            <w:r w:rsidRPr="00DB62DA">
              <w:rPr>
                <w:lang w:val="kk-KZ"/>
              </w:rPr>
              <w:lastRenderedPageBreak/>
              <w:t xml:space="preserve">16. Палата мүшелерінің Жалпы жиналысын дайындап, өткізеді: </w:t>
            </w:r>
          </w:p>
          <w:p w:rsidR="007B56C5" w:rsidRPr="00DB62DA" w:rsidRDefault="007B56C5" w:rsidP="00F53E63">
            <w:pPr>
              <w:rPr>
                <w:lang w:val="kk-KZ"/>
              </w:rPr>
            </w:pPr>
            <w:r w:rsidRPr="00DB62DA">
              <w:rPr>
                <w:lang w:val="kk-KZ"/>
              </w:rPr>
              <w:t>16.1. атқарушы орган;</w:t>
            </w:r>
          </w:p>
          <w:p w:rsidR="007B56C5" w:rsidRPr="00DB62DA" w:rsidRDefault="007B56C5" w:rsidP="00F53E63">
            <w:pPr>
              <w:rPr>
                <w:lang w:val="kk-KZ"/>
              </w:rPr>
            </w:pPr>
            <w:r w:rsidRPr="00DB62DA">
              <w:rPr>
                <w:lang w:val="kk-KZ"/>
              </w:rPr>
              <w:t>16.2. Палата Кеңесі.</w:t>
            </w:r>
          </w:p>
          <w:p w:rsidR="007B56C5" w:rsidRPr="00DB62DA" w:rsidRDefault="007B56C5" w:rsidP="00F53E63">
            <w:pPr>
              <w:rPr>
                <w:lang w:val="kk-KZ"/>
              </w:rPr>
            </w:pPr>
            <w:r w:rsidRPr="00DB62DA">
              <w:rPr>
                <w:lang w:val="kk-KZ"/>
              </w:rPr>
              <w:t>17. Палата Мүшелерінің жиналысын өткізуге байланысты іс-шараларды ұйымдастыру Палатаның атқарушы органына жүктеледі.</w:t>
            </w:r>
          </w:p>
          <w:p w:rsidR="007B56C5" w:rsidRPr="00DB62DA" w:rsidRDefault="007B56C5" w:rsidP="00F53E63">
            <w:pPr>
              <w:rPr>
                <w:lang w:val="kk-KZ"/>
              </w:rPr>
            </w:pPr>
          </w:p>
          <w:p w:rsidR="007B56C5" w:rsidRPr="00DB62DA" w:rsidRDefault="007B56C5" w:rsidP="00F53E63">
            <w:pPr>
              <w:rPr>
                <w:lang w:val="kk-KZ"/>
              </w:rPr>
            </w:pPr>
            <w:r w:rsidRPr="00DB62DA">
              <w:rPr>
                <w:lang w:val="kk-KZ"/>
              </w:rPr>
              <w:t>18. Палата мүшелерінің Жалпы жиналысының айрықша құзыретіне жатады:</w:t>
            </w:r>
          </w:p>
          <w:p w:rsidR="007B56C5" w:rsidRPr="00DB62DA" w:rsidRDefault="007B56C5" w:rsidP="00F53E63">
            <w:pPr>
              <w:rPr>
                <w:lang w:val="kk-KZ"/>
              </w:rPr>
            </w:pPr>
          </w:p>
          <w:p w:rsidR="007B56C5" w:rsidRPr="00DB62DA" w:rsidRDefault="007B56C5" w:rsidP="00F53E63">
            <w:pPr>
              <w:rPr>
                <w:lang w:val="kk-KZ"/>
              </w:rPr>
            </w:pPr>
            <w:r w:rsidRPr="00DB62DA">
              <w:rPr>
                <w:lang w:val="kk-KZ"/>
              </w:rPr>
              <w:t>18.1. Палатаның жұмыс істеуінің стратегиялық бағыттарын анықтау;</w:t>
            </w:r>
          </w:p>
          <w:p w:rsidR="007B56C5" w:rsidRPr="00DB62DA" w:rsidRDefault="007B56C5" w:rsidP="00F53E63">
            <w:pPr>
              <w:tabs>
                <w:tab w:val="left" w:pos="240"/>
              </w:tabs>
              <w:rPr>
                <w:snapToGrid w:val="0"/>
                <w:lang w:val="kk-KZ"/>
              </w:rPr>
            </w:pPr>
            <w:r w:rsidRPr="00DB62DA">
              <w:rPr>
                <w:lang w:val="kk-KZ"/>
              </w:rPr>
              <w:t xml:space="preserve">18.2. </w:t>
            </w:r>
            <w:r w:rsidRPr="00DB62DA">
              <w:rPr>
                <w:snapToGrid w:val="0"/>
                <w:lang w:val="kk-KZ"/>
              </w:rPr>
              <w:t>Палатаның Жарғысы мен Құрылтайшылық шартына өзгерістер мен толықтырулар еңгізу, сондай-ақ, оларды жаңа редакцияда қабылдау;</w:t>
            </w:r>
          </w:p>
          <w:p w:rsidR="007B56C5" w:rsidRPr="00DB62DA" w:rsidRDefault="007B56C5" w:rsidP="00F53E63">
            <w:pPr>
              <w:tabs>
                <w:tab w:val="left" w:pos="240"/>
              </w:tabs>
              <w:rPr>
                <w:snapToGrid w:val="0"/>
                <w:lang w:val="kk-KZ"/>
              </w:rPr>
            </w:pPr>
            <w:r w:rsidRPr="00DB62DA">
              <w:rPr>
                <w:snapToGrid w:val="0"/>
                <w:lang w:val="kk-KZ"/>
              </w:rPr>
              <w:t>18.3. Палата жайындағы ішкі Ережені бекіту;</w:t>
            </w:r>
          </w:p>
          <w:p w:rsidR="007B56C5" w:rsidRPr="00DB62DA" w:rsidRDefault="007B56C5" w:rsidP="00F53E63">
            <w:pPr>
              <w:tabs>
                <w:tab w:val="left" w:pos="240"/>
              </w:tabs>
              <w:rPr>
                <w:snapToGrid w:val="0"/>
                <w:lang w:val="kk-KZ"/>
              </w:rPr>
            </w:pPr>
          </w:p>
          <w:p w:rsidR="007B56C5" w:rsidRPr="00DB62DA" w:rsidRDefault="007B56C5" w:rsidP="00F53E63">
            <w:pPr>
              <w:tabs>
                <w:tab w:val="left" w:pos="240"/>
              </w:tabs>
              <w:rPr>
                <w:lang w:val="kk-KZ"/>
              </w:rPr>
            </w:pPr>
            <w:r w:rsidRPr="00DB62DA">
              <w:rPr>
                <w:snapToGrid w:val="0"/>
                <w:lang w:val="kk-KZ"/>
              </w:rPr>
              <w:t xml:space="preserve">18.4. </w:t>
            </w:r>
            <w:r w:rsidRPr="00DB62DA">
              <w:rPr>
                <w:lang w:val="kk-KZ"/>
              </w:rPr>
              <w:t>Палатаны өз еркімен қайта ұйымдастыру және/немесе таратып жіберу туралы шешім қабылдау;</w:t>
            </w:r>
          </w:p>
          <w:p w:rsidR="007B56C5" w:rsidRPr="00DB62DA" w:rsidRDefault="007B56C5" w:rsidP="00F53E63">
            <w:pPr>
              <w:rPr>
                <w:color w:val="000000"/>
                <w:lang w:val="kk-KZ"/>
              </w:rPr>
            </w:pPr>
            <w:r w:rsidRPr="00DB62DA">
              <w:rPr>
                <w:color w:val="000000"/>
                <w:lang w:val="kk-KZ"/>
              </w:rPr>
              <w:t xml:space="preserve">18.5. Палатаның атқарушы органдарының құзырын, ұйымдық құрылымын, құру және өкілеттерін тоқтату тәртіптерін анықтау; </w:t>
            </w:r>
          </w:p>
          <w:p w:rsidR="007B56C5" w:rsidRPr="00DB62DA" w:rsidRDefault="007B56C5" w:rsidP="00F53E63">
            <w:pPr>
              <w:rPr>
                <w:color w:val="000000"/>
                <w:lang w:val="kk-KZ"/>
              </w:rPr>
            </w:pPr>
          </w:p>
          <w:p w:rsidR="007B56C5" w:rsidRPr="00DB62DA" w:rsidRDefault="007B56C5" w:rsidP="00F53E63">
            <w:pPr>
              <w:rPr>
                <w:lang w:val="kk-KZ"/>
              </w:rPr>
            </w:pPr>
            <w:r w:rsidRPr="00DB62DA">
              <w:rPr>
                <w:lang w:val="kk-KZ"/>
              </w:rPr>
              <w:t>18.6.</w:t>
            </w:r>
            <w:r w:rsidRPr="00DB62DA">
              <w:rPr>
                <w:lang w:val="kk-KZ"/>
              </w:rPr>
              <w:tab/>
              <w:t>атқарушы органның қаржылық есебін тапсыру мерзімділігі мен тәртібін, сондай-ақ, бақылаушы органның тексеріс өткізу және олардың нәтижелерін бекіту тәртіптерін анықтау;</w:t>
            </w:r>
          </w:p>
          <w:p w:rsidR="007B56C5" w:rsidRPr="00DB62DA" w:rsidRDefault="007B56C5" w:rsidP="00F53E63">
            <w:pPr>
              <w:rPr>
                <w:color w:val="FF0000"/>
                <w:lang w:val="kk-KZ"/>
              </w:rPr>
            </w:pPr>
          </w:p>
          <w:p w:rsidR="007B56C5" w:rsidRPr="00DB62DA" w:rsidRDefault="007B56C5" w:rsidP="00F53E63">
            <w:pPr>
              <w:tabs>
                <w:tab w:val="left" w:pos="384"/>
              </w:tabs>
              <w:rPr>
                <w:snapToGrid w:val="0"/>
                <w:lang w:val="kk-KZ"/>
              </w:rPr>
            </w:pPr>
            <w:r w:rsidRPr="00DB62DA">
              <w:rPr>
                <w:lang w:val="kk-KZ"/>
              </w:rPr>
              <w:t>18.7.</w:t>
            </w:r>
            <w:r w:rsidRPr="00DB62DA">
              <w:rPr>
                <w:lang w:val="kk-KZ"/>
              </w:rPr>
              <w:tab/>
            </w:r>
            <w:r w:rsidRPr="00DB62DA">
              <w:rPr>
                <w:snapToGrid w:val="0"/>
                <w:lang w:val="kk-KZ"/>
              </w:rPr>
              <w:t>заңнамалық актілермен бекітілген шеңберде, Палатаның басқа да  заңды тұлғалар (қызметін), сондай-ақ, филиалдар мен өкілдіктер құруы жөнінде шешімдер қабылдау;</w:t>
            </w:r>
          </w:p>
          <w:p w:rsidR="007B56C5" w:rsidRPr="00DB62DA" w:rsidRDefault="007B56C5" w:rsidP="00F53E63">
            <w:pPr>
              <w:tabs>
                <w:tab w:val="left" w:pos="384"/>
              </w:tabs>
              <w:rPr>
                <w:lang w:val="kk-KZ"/>
              </w:rPr>
            </w:pPr>
          </w:p>
          <w:p w:rsidR="007B56C5" w:rsidRPr="00DB62DA" w:rsidRDefault="007B56C5" w:rsidP="00F53E63">
            <w:pPr>
              <w:tabs>
                <w:tab w:val="left" w:pos="384"/>
              </w:tabs>
              <w:rPr>
                <w:snapToGrid w:val="0"/>
                <w:lang w:val="kk-KZ"/>
              </w:rPr>
            </w:pPr>
            <w:r w:rsidRPr="00DB62DA">
              <w:rPr>
                <w:snapToGrid w:val="0"/>
                <w:lang w:val="kk-KZ"/>
              </w:rPr>
              <w:t>18.8.</w:t>
            </w:r>
            <w:r w:rsidRPr="00DB62DA">
              <w:rPr>
                <w:snapToGrid w:val="0"/>
                <w:lang w:val="kk-KZ"/>
              </w:rPr>
              <w:tab/>
              <w:t>Директордың ұсынған Палатаның қызметі туралы бір жылдық есебін бекіту;</w:t>
            </w:r>
          </w:p>
          <w:p w:rsidR="007B56C5" w:rsidRPr="00DB62DA" w:rsidRDefault="007B56C5" w:rsidP="00F53E63">
            <w:pPr>
              <w:tabs>
                <w:tab w:val="left" w:pos="384"/>
              </w:tabs>
              <w:rPr>
                <w:snapToGrid w:val="0"/>
                <w:lang w:val="kk-KZ"/>
              </w:rPr>
            </w:pPr>
          </w:p>
          <w:p w:rsidR="007B56C5" w:rsidRPr="00DB62DA" w:rsidRDefault="007B56C5" w:rsidP="00F53E63">
            <w:pPr>
              <w:tabs>
                <w:tab w:val="left" w:pos="384"/>
              </w:tabs>
              <w:rPr>
                <w:snapToGrid w:val="0"/>
                <w:lang w:val="kk-KZ"/>
              </w:rPr>
            </w:pPr>
            <w:r w:rsidRPr="00DB62DA">
              <w:rPr>
                <w:snapToGrid w:val="0"/>
                <w:lang w:val="kk-KZ"/>
              </w:rPr>
              <w:t>18.9.</w:t>
            </w:r>
            <w:r w:rsidRPr="00DB62DA">
              <w:rPr>
                <w:snapToGrid w:val="0"/>
                <w:lang w:val="kk-KZ"/>
              </w:rPr>
              <w:tab/>
              <w:t xml:space="preserve">кіріс және мүшелік жарналардың мөлшері мен жарналарды төлеу мерзімін бекіту; </w:t>
            </w:r>
          </w:p>
          <w:p w:rsidR="007B56C5" w:rsidRPr="00DB62DA" w:rsidRDefault="007B56C5" w:rsidP="00F53E63">
            <w:pPr>
              <w:tabs>
                <w:tab w:val="left" w:pos="384"/>
              </w:tabs>
              <w:rPr>
                <w:lang w:val="kk-KZ"/>
              </w:rPr>
            </w:pPr>
            <w:r w:rsidRPr="00DB62DA">
              <w:rPr>
                <w:snapToGrid w:val="0"/>
                <w:lang w:val="kk-KZ"/>
              </w:rPr>
              <w:t>18.10.</w:t>
            </w:r>
            <w:r w:rsidRPr="00DB62DA">
              <w:rPr>
                <w:snapToGrid w:val="0"/>
                <w:lang w:val="kk-KZ"/>
              </w:rPr>
              <w:tab/>
              <w:t xml:space="preserve"> </w:t>
            </w:r>
            <w:r w:rsidRPr="00DB62DA">
              <w:rPr>
                <w:lang w:val="kk-KZ"/>
              </w:rPr>
              <w:t xml:space="preserve">Палата Кеңесі мүшелерінің сандық құрамын, өкілеттілігі мерзімін анықтау, олардың мүшелерін сайлау және өкілеттерін мерзімінен бұрын тоқтату; </w:t>
            </w:r>
          </w:p>
          <w:p w:rsidR="007B56C5" w:rsidRPr="00DB62DA" w:rsidRDefault="007B56C5" w:rsidP="00F53E63">
            <w:pPr>
              <w:tabs>
                <w:tab w:val="left" w:pos="384"/>
              </w:tabs>
              <w:rPr>
                <w:lang w:val="kk-KZ"/>
              </w:rPr>
            </w:pPr>
          </w:p>
          <w:p w:rsidR="007B56C5" w:rsidRPr="00DB62DA" w:rsidRDefault="007B56C5" w:rsidP="00F53E63">
            <w:pPr>
              <w:tabs>
                <w:tab w:val="left" w:pos="384"/>
              </w:tabs>
              <w:rPr>
                <w:lang w:val="kk-KZ"/>
              </w:rPr>
            </w:pPr>
            <w:r w:rsidRPr="00DB62DA">
              <w:rPr>
                <w:lang w:val="kk-KZ"/>
              </w:rPr>
              <w:t>18.11.</w:t>
            </w:r>
            <w:r w:rsidRPr="00DB62DA">
              <w:rPr>
                <w:lang w:val="kk-KZ"/>
              </w:rPr>
              <w:tab/>
              <w:t xml:space="preserve"> директорды сайлау, директордың өкілеттілігінің мерзімі мен өкілеттілігінің мерзімінен бұрын тоқтату мерзімін анықтау;</w:t>
            </w:r>
          </w:p>
          <w:p w:rsidR="007B56C5" w:rsidRPr="00DB62DA" w:rsidRDefault="007B56C5" w:rsidP="00F53E63">
            <w:pPr>
              <w:tabs>
                <w:tab w:val="left" w:pos="384"/>
              </w:tabs>
              <w:rPr>
                <w:lang w:val="kk-KZ"/>
              </w:rPr>
            </w:pPr>
            <w:r w:rsidRPr="00DB62DA">
              <w:rPr>
                <w:lang w:val="kk-KZ"/>
              </w:rPr>
              <w:lastRenderedPageBreak/>
              <w:t>18.12.</w:t>
            </w:r>
            <w:r w:rsidRPr="00DB62DA">
              <w:rPr>
                <w:lang w:val="kk-KZ"/>
              </w:rPr>
              <w:tab/>
              <w:t xml:space="preserve"> Бақылау-тексеру комиссиясының мүшелерін сайлау, комиссия мүшелерінің өкілеттілігі мерзімі мен өкілеттілігін мерзімінен бұрын тоқтату мерзімін анықтау;</w:t>
            </w:r>
          </w:p>
          <w:p w:rsidR="007B56C5" w:rsidRPr="00DB62DA" w:rsidRDefault="007B56C5" w:rsidP="00F53E63">
            <w:pPr>
              <w:tabs>
                <w:tab w:val="left" w:pos="384"/>
              </w:tabs>
              <w:rPr>
                <w:lang w:val="kk-KZ"/>
              </w:rPr>
            </w:pPr>
            <w:r w:rsidRPr="00DB62DA">
              <w:rPr>
                <w:lang w:val="kk-KZ"/>
              </w:rPr>
              <w:t>18.13. Палатаның мүдделерінде дау болуы мүмкін мәмілелерін бекіту;</w:t>
            </w:r>
          </w:p>
          <w:p w:rsidR="007B56C5" w:rsidRPr="00DB62DA" w:rsidRDefault="007B56C5" w:rsidP="00F53E63">
            <w:pPr>
              <w:tabs>
                <w:tab w:val="left" w:pos="384"/>
              </w:tabs>
              <w:rPr>
                <w:snapToGrid w:val="0"/>
                <w:lang w:val="kk-KZ"/>
              </w:rPr>
            </w:pPr>
          </w:p>
          <w:p w:rsidR="007B56C5" w:rsidRPr="00DB62DA" w:rsidRDefault="007B56C5" w:rsidP="00F53E63">
            <w:pPr>
              <w:tabs>
                <w:tab w:val="left" w:pos="384"/>
              </w:tabs>
              <w:rPr>
                <w:snapToGrid w:val="0"/>
                <w:lang w:val="kk-KZ"/>
              </w:rPr>
            </w:pPr>
            <w:r w:rsidRPr="00DB62DA">
              <w:rPr>
                <w:snapToGrid w:val="0"/>
                <w:lang w:val="kk-KZ"/>
              </w:rPr>
              <w:t>18.14.</w:t>
            </w:r>
            <w:r w:rsidRPr="00DB62DA">
              <w:rPr>
                <w:snapToGrid w:val="0"/>
                <w:lang w:val="kk-KZ"/>
              </w:rPr>
              <w:tab/>
              <w:t>қолданыстағы заңнамамен Палата мүшелерінің Жалпы жиналысының ерекше құзыретіне жатқызылған басқа да сұрақтар.</w:t>
            </w:r>
          </w:p>
          <w:p w:rsidR="007B56C5" w:rsidRPr="00DB62DA" w:rsidRDefault="007B56C5" w:rsidP="00F53E63">
            <w:pPr>
              <w:tabs>
                <w:tab w:val="left" w:pos="384"/>
              </w:tabs>
              <w:rPr>
                <w:snapToGrid w:val="0"/>
                <w:lang w:val="kk-KZ"/>
              </w:rPr>
            </w:pPr>
          </w:p>
          <w:p w:rsidR="007B56C5" w:rsidRPr="00DB62DA" w:rsidRDefault="007B56C5" w:rsidP="00F53E63">
            <w:pPr>
              <w:tabs>
                <w:tab w:val="left" w:pos="384"/>
              </w:tabs>
              <w:rPr>
                <w:snapToGrid w:val="0"/>
                <w:lang w:val="kk-KZ"/>
              </w:rPr>
            </w:pPr>
            <w:r w:rsidRPr="00DB62DA">
              <w:rPr>
                <w:snapToGrid w:val="0"/>
                <w:lang w:val="kk-KZ"/>
              </w:rPr>
              <w:t xml:space="preserve">19. Палата мүшелерінің Жалпы жиналысы Палатаның кез келген сұрақтары бойынша шешім қабылдауға құқылы. </w:t>
            </w:r>
          </w:p>
          <w:p w:rsidR="007B56C5" w:rsidRPr="00DB62DA" w:rsidRDefault="007B56C5" w:rsidP="00F53E63">
            <w:pPr>
              <w:tabs>
                <w:tab w:val="left" w:pos="384"/>
              </w:tabs>
              <w:rPr>
                <w:lang w:val="kk-KZ"/>
              </w:rPr>
            </w:pPr>
            <w:r w:rsidRPr="00DB62DA">
              <w:rPr>
                <w:snapToGrid w:val="0"/>
                <w:lang w:val="kk-KZ"/>
              </w:rPr>
              <w:t xml:space="preserve">20. </w:t>
            </w:r>
            <w:r w:rsidRPr="00DB62DA">
              <w:rPr>
                <w:lang w:val="kk-KZ"/>
              </w:rPr>
              <w:t>Палата мүшелерінің Жалпы жиналысының Шешімі, жиналысқа қатысып отырғандардың көбінің дауысымен қабылданады.</w:t>
            </w:r>
          </w:p>
          <w:p w:rsidR="007B56C5" w:rsidRPr="00DB62DA" w:rsidRDefault="007B56C5" w:rsidP="00F53E63">
            <w:pPr>
              <w:tabs>
                <w:tab w:val="left" w:pos="384"/>
              </w:tabs>
              <w:rPr>
                <w:lang w:val="kk-KZ"/>
              </w:rPr>
            </w:pPr>
            <w:r w:rsidRPr="00DB62DA">
              <w:rPr>
                <w:snapToGrid w:val="0"/>
                <w:lang w:val="kk-KZ"/>
              </w:rPr>
              <w:t xml:space="preserve">21. </w:t>
            </w:r>
            <w:r w:rsidRPr="00DB62DA">
              <w:rPr>
                <w:lang w:val="kk-KZ"/>
              </w:rPr>
              <w:t>Палата мүшелерінің Жалпы жиналысының Шешімі сырттай дауыс беру жолы арқылы қабылдана алады.</w:t>
            </w:r>
          </w:p>
          <w:p w:rsidR="007B56C5" w:rsidRPr="007B56C5" w:rsidRDefault="007B56C5" w:rsidP="00F53E63">
            <w:pPr>
              <w:tabs>
                <w:tab w:val="left" w:pos="384"/>
              </w:tabs>
              <w:rPr>
                <w:lang w:val="kk-KZ"/>
              </w:rPr>
            </w:pPr>
            <w:r w:rsidRPr="00DB62DA">
              <w:rPr>
                <w:snapToGrid w:val="0"/>
                <w:lang w:val="kk-KZ"/>
              </w:rPr>
              <w:t xml:space="preserve">22. </w:t>
            </w:r>
            <w:r w:rsidRPr="00DB62DA">
              <w:rPr>
                <w:lang w:val="kk-KZ"/>
              </w:rPr>
              <w:t xml:space="preserve"> сырттай дауыс беру, Палата мүшелеріне дауыс беру бюллетендерін телекоммуникация жолдармен (ғаламтор, электронды пошта, факс және т.б.) және/немесе хат арқылы жіберіліп жүзеге асырылады.</w:t>
            </w:r>
          </w:p>
          <w:p w:rsidR="007B56C5" w:rsidRPr="007B56C5" w:rsidRDefault="007B56C5" w:rsidP="00F53E63">
            <w:pPr>
              <w:tabs>
                <w:tab w:val="left" w:pos="384"/>
              </w:tabs>
              <w:rPr>
                <w:lang w:val="kk-KZ"/>
              </w:rPr>
            </w:pPr>
          </w:p>
          <w:p w:rsidR="007B56C5" w:rsidRPr="00DB62DA" w:rsidRDefault="007B56C5" w:rsidP="00F53E63">
            <w:pPr>
              <w:tabs>
                <w:tab w:val="left" w:pos="384"/>
              </w:tabs>
              <w:rPr>
                <w:lang w:val="kk-KZ"/>
              </w:rPr>
            </w:pPr>
            <w:r w:rsidRPr="00DB62DA">
              <w:rPr>
                <w:lang w:val="kk-KZ"/>
              </w:rPr>
              <w:t>23. сырттай дауыс беру дауыс беру бюллетенінде белгіленген мерзімде, бірақ Атқарушы орган Палата мүшелеріне тиісті бюллетендерді жіберген күнінен 10 жұмыс күнінен асырылмай өткізіледі.</w:t>
            </w:r>
          </w:p>
          <w:p w:rsidR="007B56C5" w:rsidRPr="00DB62DA" w:rsidRDefault="007B56C5" w:rsidP="00F53E63">
            <w:pPr>
              <w:tabs>
                <w:tab w:val="left" w:pos="384"/>
              </w:tabs>
              <w:rPr>
                <w:lang w:val="kk-KZ"/>
              </w:rPr>
            </w:pPr>
          </w:p>
          <w:p w:rsidR="007B56C5" w:rsidRPr="00DB62DA" w:rsidRDefault="007B56C5" w:rsidP="00F53E63">
            <w:pPr>
              <w:tabs>
                <w:tab w:val="left" w:pos="384"/>
              </w:tabs>
              <w:rPr>
                <w:lang w:val="kk-KZ"/>
              </w:rPr>
            </w:pPr>
          </w:p>
          <w:p w:rsidR="007B56C5" w:rsidRPr="00DB62DA" w:rsidRDefault="007B56C5" w:rsidP="00F53E63">
            <w:pPr>
              <w:tabs>
                <w:tab w:val="left" w:pos="384"/>
              </w:tabs>
              <w:rPr>
                <w:lang w:val="kk-KZ"/>
              </w:rPr>
            </w:pPr>
            <w:r w:rsidRPr="00DB62DA">
              <w:rPr>
                <w:lang w:val="kk-KZ"/>
              </w:rPr>
              <w:t>24. дауыс беру бюллетендерінің үлгісі Палата мүшелерінің Жалпы жиналысымен бекітіледі.</w:t>
            </w:r>
          </w:p>
          <w:p w:rsidR="007B56C5" w:rsidRPr="00DB62DA" w:rsidRDefault="007B56C5" w:rsidP="00F53E63">
            <w:pPr>
              <w:tabs>
                <w:tab w:val="left" w:pos="571"/>
              </w:tabs>
              <w:jc w:val="center"/>
              <w:rPr>
                <w:b/>
                <w:lang w:val="kk-KZ"/>
              </w:rPr>
            </w:pPr>
          </w:p>
          <w:p w:rsidR="007B56C5" w:rsidRPr="00DB62DA" w:rsidRDefault="007B56C5" w:rsidP="00F53E63">
            <w:pPr>
              <w:tabs>
                <w:tab w:val="left" w:pos="571"/>
              </w:tabs>
              <w:jc w:val="center"/>
              <w:rPr>
                <w:b/>
                <w:lang w:val="kk-KZ"/>
              </w:rPr>
            </w:pPr>
            <w:r w:rsidRPr="00DB62DA">
              <w:rPr>
                <w:b/>
                <w:lang w:val="kk-KZ"/>
              </w:rPr>
              <w:t>5.2. ГЕРЕФОРД ТҰҚЫМЫ ПАЛАТАСЫНЫҢ КЕҢЕСІ</w:t>
            </w:r>
          </w:p>
          <w:p w:rsidR="007B56C5" w:rsidRPr="00DB62DA" w:rsidRDefault="007B56C5" w:rsidP="00F53E63">
            <w:pPr>
              <w:tabs>
                <w:tab w:val="left" w:pos="571"/>
              </w:tabs>
              <w:rPr>
                <w:lang w:val="kk-KZ"/>
              </w:rPr>
            </w:pPr>
            <w:r w:rsidRPr="00DB62DA">
              <w:rPr>
                <w:lang w:val="kk-KZ"/>
              </w:rPr>
              <w:t>25. Палата басқармасының кепілдемелік, мәселені кеңесіп шешетін органы – Палата Кеңесі, Палата мүшелерінің Жалпы жиналысының шешімімен сайланады.                                                        25.1. Палата Кеңесі бес адамнан құралады,</w:t>
            </w:r>
            <w:r w:rsidRPr="00DB62DA">
              <w:rPr>
                <w:rStyle w:val="s0"/>
                <w:sz w:val="24"/>
                <w:szCs w:val="24"/>
                <w:lang w:val="kk-KZ"/>
              </w:rPr>
              <w:t xml:space="preserve"> олардың үшеуі, Төрағамен қоса, шаруашылықтардың Палата мүшелігіне кіретін басшыларының ішінен сайланса, ал қалған екеуі – мемлекеттік органдар мен коммерциялық емес ұйымның басшыларының, жеке кәсіпкерліктің және мемлекеттің немесе мемлекеттік мекемелердің қатысу үлесі бар басқа да </w:t>
            </w:r>
            <w:r w:rsidRPr="00DB62DA">
              <w:rPr>
                <w:rStyle w:val="s0"/>
                <w:sz w:val="24"/>
                <w:szCs w:val="24"/>
                <w:lang w:val="kk-KZ"/>
              </w:rPr>
              <w:lastRenderedPageBreak/>
              <w:t xml:space="preserve">ұйымдардың субъектілерінің ішінен сайланып, Палата Кеңесінің тәуелсіз мүшелерінің рөлінде шығады. </w:t>
            </w:r>
            <w:r w:rsidRPr="00DB62DA">
              <w:rPr>
                <w:lang w:val="kk-KZ"/>
              </w:rPr>
              <w:t xml:space="preserve"> </w:t>
            </w:r>
          </w:p>
          <w:p w:rsidR="007B56C5" w:rsidRPr="00DB62DA" w:rsidRDefault="007B56C5" w:rsidP="00F53E63">
            <w:pPr>
              <w:tabs>
                <w:tab w:val="left" w:pos="571"/>
              </w:tabs>
              <w:rPr>
                <w:lang w:val="kk-KZ"/>
              </w:rPr>
            </w:pPr>
            <w:r w:rsidRPr="00DB62DA">
              <w:rPr>
                <w:lang w:val="kk-KZ"/>
              </w:rPr>
              <w:t>25.2. Палата Кеңесі үш жылда бір рет қайта сайланады.</w:t>
            </w:r>
          </w:p>
          <w:p w:rsidR="007B56C5" w:rsidRPr="00DB62DA" w:rsidRDefault="007B56C5" w:rsidP="00F53E63">
            <w:pPr>
              <w:tabs>
                <w:tab w:val="left" w:pos="571"/>
              </w:tabs>
              <w:rPr>
                <w:lang w:val="kk-KZ"/>
              </w:rPr>
            </w:pPr>
            <w:r w:rsidRPr="00DB62DA">
              <w:rPr>
                <w:lang w:val="kk-KZ"/>
              </w:rPr>
              <w:t>26. Герефорд тұқымы Палатасының Кеңесі өзінің қызметін осы Жарғыға, Құрылтайшылық шарт пен Палатаның Ішкі Ережелеріне сәйкес жүргізеді.</w:t>
            </w:r>
          </w:p>
          <w:p w:rsidR="007B56C5" w:rsidRPr="00DB62DA" w:rsidRDefault="007B56C5" w:rsidP="00F53E63">
            <w:pPr>
              <w:tabs>
                <w:tab w:val="left" w:pos="571"/>
              </w:tabs>
              <w:rPr>
                <w:lang w:val="kk-KZ"/>
              </w:rPr>
            </w:pPr>
          </w:p>
          <w:p w:rsidR="007B56C5" w:rsidRPr="00DB62DA" w:rsidRDefault="007B56C5" w:rsidP="00F53E63">
            <w:pPr>
              <w:rPr>
                <w:lang w:val="kk-KZ"/>
              </w:rPr>
            </w:pPr>
            <w:r w:rsidRPr="00DB62DA">
              <w:rPr>
                <w:lang w:val="kk-KZ"/>
              </w:rPr>
              <w:t>27. Палата Кеңесінің негізгі міндеттеріне жатады:</w:t>
            </w:r>
          </w:p>
          <w:p w:rsidR="007B56C5" w:rsidRPr="00DB62DA" w:rsidRDefault="007B56C5" w:rsidP="00F53E63">
            <w:pPr>
              <w:rPr>
                <w:lang w:val="kk-KZ"/>
              </w:rPr>
            </w:pPr>
            <w:r w:rsidRPr="00DB62DA">
              <w:rPr>
                <w:lang w:val="kk-KZ"/>
              </w:rPr>
              <w:t>27.1.</w:t>
            </w:r>
            <w:r w:rsidRPr="00DB62DA">
              <w:rPr>
                <w:lang w:val="kk-KZ"/>
              </w:rPr>
              <w:tab/>
              <w:t>Герефорд тұқымы мен осы тұқымның Палатасын дамытудың негізгі сұрақтарына талдама жасау және Палатаның директорына тиісті ұсыныстар енгізу;</w:t>
            </w:r>
          </w:p>
          <w:p w:rsidR="007B56C5" w:rsidRPr="00DB62DA" w:rsidRDefault="007B56C5" w:rsidP="00F53E63">
            <w:pPr>
              <w:tabs>
                <w:tab w:val="left" w:pos="571"/>
              </w:tabs>
              <w:rPr>
                <w:lang w:val="kk-KZ"/>
              </w:rPr>
            </w:pPr>
            <w:r w:rsidRPr="00DB62DA">
              <w:rPr>
                <w:lang w:val="kk-KZ"/>
              </w:rPr>
              <w:t>27.2. Палата қызметінің негізгі бағыттарын әзірлеуге қатысу;</w:t>
            </w:r>
          </w:p>
          <w:p w:rsidR="007B56C5" w:rsidRPr="00DB62DA" w:rsidRDefault="007B56C5" w:rsidP="00F53E63">
            <w:pPr>
              <w:tabs>
                <w:tab w:val="left" w:pos="571"/>
              </w:tabs>
              <w:rPr>
                <w:lang w:val="kk-KZ"/>
              </w:rPr>
            </w:pPr>
            <w:r w:rsidRPr="00DB62DA">
              <w:rPr>
                <w:lang w:val="kk-KZ"/>
              </w:rPr>
              <w:t>27.3.</w:t>
            </w:r>
            <w:r w:rsidRPr="00DB62DA">
              <w:rPr>
                <w:lang w:val="kk-KZ"/>
              </w:rPr>
              <w:tab/>
              <w:t xml:space="preserve"> Палатаның мүдделерін қорғау, мемлекеттік өкілет және басқару органдарымен, атап айтқанда Қазақстан Республикасы Президенті Әкімшілігімен, Үкіметпен, Парламентпен, Жоғарғы Сотпен, Қазақстан Республикасының Конституциялық Кеңесімен, орталық және жергілікті мемлекеттік органдармен, сондай-ақ, үкіметтік емес, қоғамдық және халықараралық ұйымдармен өзара әрекеттестікті жүзеге асыру;</w:t>
            </w:r>
            <w:r w:rsidRPr="00DB62DA">
              <w:rPr>
                <w:lang w:val="kk-KZ"/>
              </w:rPr>
              <w:tab/>
              <w:t xml:space="preserve">  </w:t>
            </w:r>
          </w:p>
          <w:p w:rsidR="007B56C5" w:rsidRPr="00DB62DA" w:rsidRDefault="007B56C5" w:rsidP="00F53E63">
            <w:pPr>
              <w:tabs>
                <w:tab w:val="left" w:pos="571"/>
              </w:tabs>
              <w:rPr>
                <w:lang w:val="kk-KZ"/>
              </w:rPr>
            </w:pPr>
            <w:r w:rsidRPr="00DB62DA">
              <w:rPr>
                <w:lang w:val="kk-KZ"/>
              </w:rPr>
              <w:t>27.4. Палата Жарғысымен, сондай-ақ, Палата мүшелерінің Жалпы жиналысының шешімдерімен қарастырылған басқа да міндеттер.</w:t>
            </w:r>
          </w:p>
          <w:p w:rsidR="007B56C5" w:rsidRPr="00DB62DA" w:rsidRDefault="007B56C5" w:rsidP="00F53E63">
            <w:pPr>
              <w:rPr>
                <w:lang w:val="kk-KZ"/>
              </w:rPr>
            </w:pPr>
            <w:r w:rsidRPr="00DB62DA">
              <w:rPr>
                <w:lang w:val="kk-KZ"/>
              </w:rPr>
              <w:t>28. Өзінің міндеттеріне сәйкес Палатаның Кеңесі құқылы:</w:t>
            </w:r>
          </w:p>
          <w:p w:rsidR="007B56C5" w:rsidRPr="00DB62DA" w:rsidRDefault="007B56C5" w:rsidP="00F53E63">
            <w:pPr>
              <w:rPr>
                <w:lang w:val="kk-KZ"/>
              </w:rPr>
            </w:pPr>
            <w:r w:rsidRPr="00DB62DA">
              <w:rPr>
                <w:lang w:val="kk-KZ"/>
              </w:rPr>
              <w:t>28.1.</w:t>
            </w:r>
            <w:r w:rsidRPr="00DB62DA">
              <w:rPr>
                <w:lang w:val="kk-KZ"/>
              </w:rPr>
              <w:tab/>
              <w:t>Палата мүшелерінің Жалпы жиналысының күн тәртібін бекітуге;</w:t>
            </w:r>
          </w:p>
          <w:p w:rsidR="007B56C5" w:rsidRPr="00DB62DA" w:rsidRDefault="007B56C5" w:rsidP="00F53E63">
            <w:pPr>
              <w:rPr>
                <w:lang w:val="kk-KZ"/>
              </w:rPr>
            </w:pPr>
            <w:r w:rsidRPr="00DB62DA">
              <w:rPr>
                <w:lang w:val="kk-KZ"/>
              </w:rPr>
              <w:t>28.2.</w:t>
            </w:r>
            <w:r w:rsidRPr="00DB62DA">
              <w:rPr>
                <w:lang w:val="kk-KZ"/>
              </w:rPr>
              <w:tab/>
              <w:t>директорға Палата Кеңесіне талқылауға шығарылған сұрақтар бойынша ұсыныстар беруге;</w:t>
            </w:r>
          </w:p>
          <w:p w:rsidR="007B56C5" w:rsidRPr="00DB62DA" w:rsidRDefault="007B56C5" w:rsidP="00F53E63">
            <w:pPr>
              <w:rPr>
                <w:lang w:val="kk-KZ"/>
              </w:rPr>
            </w:pPr>
            <w:r w:rsidRPr="00DB62DA">
              <w:rPr>
                <w:lang w:val="kk-KZ"/>
              </w:rPr>
              <w:t>28.3.</w:t>
            </w:r>
            <w:r w:rsidRPr="00DB62DA">
              <w:rPr>
                <w:lang w:val="kk-KZ"/>
              </w:rPr>
              <w:tab/>
              <w:t>Палата қызметінің негізгі бағыттарын анықтайтын құжаттарды әзірлеуге;</w:t>
            </w:r>
          </w:p>
          <w:p w:rsidR="007B56C5" w:rsidRPr="00DB62DA" w:rsidRDefault="007B56C5" w:rsidP="00F53E63">
            <w:pPr>
              <w:rPr>
                <w:lang w:val="kk-KZ"/>
              </w:rPr>
            </w:pPr>
          </w:p>
          <w:p w:rsidR="007B56C5" w:rsidRPr="00DB62DA" w:rsidRDefault="007B56C5" w:rsidP="00F53E63">
            <w:pPr>
              <w:rPr>
                <w:lang w:val="kk-KZ"/>
              </w:rPr>
            </w:pPr>
            <w:r w:rsidRPr="00DB62DA">
              <w:rPr>
                <w:lang w:val="kk-KZ"/>
              </w:rPr>
              <w:t>28.4.</w:t>
            </w:r>
            <w:r w:rsidRPr="00DB62DA">
              <w:rPr>
                <w:lang w:val="kk-KZ"/>
              </w:rPr>
              <w:tab/>
              <w:t xml:space="preserve">Палатаның бюджеті мен Палата қызметкерлерінің штаттық санын бекітуге; </w:t>
            </w:r>
          </w:p>
          <w:p w:rsidR="007B56C5" w:rsidRPr="00DB62DA" w:rsidRDefault="007B56C5" w:rsidP="00F53E63">
            <w:pPr>
              <w:rPr>
                <w:strike/>
                <w:color w:val="FF0000"/>
                <w:lang w:val="kk-KZ"/>
              </w:rPr>
            </w:pPr>
          </w:p>
          <w:p w:rsidR="007B56C5" w:rsidRPr="00DB62DA" w:rsidRDefault="007B56C5" w:rsidP="00F53E63">
            <w:pPr>
              <w:rPr>
                <w:lang w:val="kk-KZ"/>
              </w:rPr>
            </w:pPr>
            <w:r w:rsidRPr="00DB62DA">
              <w:rPr>
                <w:lang w:val="kk-KZ"/>
              </w:rPr>
              <w:t>28.5.</w:t>
            </w:r>
            <w:r w:rsidRPr="00DB62DA">
              <w:rPr>
                <w:lang w:val="kk-KZ"/>
              </w:rPr>
              <w:tab/>
              <w:t>Палатаның ішкі қызметін реттейтін құжаттарды (атқарушы органның Палатаның қызметін жедел ұйымдастыру мақсатында қабылдайтын құжаттарынан басқасы) бекітуге;</w:t>
            </w:r>
          </w:p>
          <w:p w:rsidR="007B56C5" w:rsidRPr="00DB62DA" w:rsidRDefault="007B56C5" w:rsidP="00F53E63">
            <w:pPr>
              <w:rPr>
                <w:lang w:val="kk-KZ"/>
              </w:rPr>
            </w:pPr>
          </w:p>
          <w:p w:rsidR="007B56C5" w:rsidRPr="00DB62DA" w:rsidRDefault="007B56C5" w:rsidP="00F53E63">
            <w:pPr>
              <w:rPr>
                <w:lang w:val="kk-KZ"/>
              </w:rPr>
            </w:pPr>
            <w:r w:rsidRPr="00DB62DA">
              <w:rPr>
                <w:lang w:val="kk-KZ"/>
              </w:rPr>
              <w:lastRenderedPageBreak/>
              <w:t>28.6.</w:t>
            </w:r>
            <w:r w:rsidRPr="00DB62DA">
              <w:rPr>
                <w:lang w:val="kk-KZ"/>
              </w:rPr>
              <w:tab/>
              <w:t>басқа елдердегі Палатаға ұқсас ұйымдармен байланыс жасауға.</w:t>
            </w:r>
          </w:p>
          <w:p w:rsidR="007B56C5" w:rsidRPr="00DB62DA" w:rsidRDefault="007B56C5" w:rsidP="00F53E63">
            <w:pPr>
              <w:rPr>
                <w:lang w:val="kk-KZ"/>
              </w:rPr>
            </w:pPr>
            <w:r w:rsidRPr="00DB62DA">
              <w:rPr>
                <w:rStyle w:val="s0"/>
                <w:sz w:val="24"/>
                <w:szCs w:val="24"/>
                <w:lang w:val="kk-KZ"/>
              </w:rPr>
              <w:t xml:space="preserve">29. </w:t>
            </w:r>
            <w:r w:rsidRPr="00DB62DA">
              <w:rPr>
                <w:lang w:val="kk-KZ"/>
              </w:rPr>
              <w:t xml:space="preserve">Палата Кеңесінің қызметін Палата Кеңесінің Төрағасы басқарады. </w:t>
            </w:r>
          </w:p>
          <w:p w:rsidR="007B56C5" w:rsidRPr="00DB62DA" w:rsidRDefault="007B56C5" w:rsidP="00F53E63">
            <w:pPr>
              <w:rPr>
                <w:lang w:val="kk-KZ"/>
              </w:rPr>
            </w:pPr>
            <w:r w:rsidRPr="00DB62DA">
              <w:rPr>
                <w:lang w:val="kk-KZ"/>
              </w:rPr>
              <w:t>30. Палата Кеңесінің Төрағасы Палата Кеңесі мүшелерінің ішінен сайланады.</w:t>
            </w:r>
          </w:p>
          <w:p w:rsidR="007B56C5" w:rsidRPr="00DB62DA" w:rsidRDefault="007B56C5" w:rsidP="00F53E63">
            <w:pPr>
              <w:rPr>
                <w:lang w:val="kk-KZ"/>
              </w:rPr>
            </w:pPr>
          </w:p>
          <w:p w:rsidR="007B56C5" w:rsidRPr="007B56C5" w:rsidRDefault="007B56C5" w:rsidP="00F53E63">
            <w:pPr>
              <w:rPr>
                <w:lang w:val="kk-KZ"/>
              </w:rPr>
            </w:pPr>
            <w:r w:rsidRPr="00DB62DA">
              <w:rPr>
                <w:lang w:val="kk-KZ"/>
              </w:rPr>
              <w:t>31. Палата Кеңесінің Төрағасы Палата Кеңесінің жұмыс жоспарын бекітеді, Палата Кеңесінің кезекті және кезексіз отырыстарына шақырады, отырыстардың хаттамаларына қол қояды.</w:t>
            </w:r>
          </w:p>
          <w:p w:rsidR="007B56C5" w:rsidRPr="007B56C5" w:rsidRDefault="007B56C5" w:rsidP="00F53E63">
            <w:pPr>
              <w:rPr>
                <w:lang w:val="kk-KZ"/>
              </w:rPr>
            </w:pPr>
          </w:p>
          <w:p w:rsidR="007B56C5" w:rsidRPr="00DB62DA" w:rsidRDefault="007B56C5" w:rsidP="00F53E63">
            <w:pPr>
              <w:rPr>
                <w:lang w:val="kk-KZ"/>
              </w:rPr>
            </w:pPr>
            <w:r w:rsidRPr="00DB62DA">
              <w:rPr>
                <w:lang w:val="kk-KZ"/>
              </w:rPr>
              <w:t>32. Палата Кеңесінің жұмысы Палата Кеңесінің Төрағасымен бекітілген жоспар бойынша жүргізіледі. Күн тәртібін Палатаның Кеңес мүшелерінің, Палата мүшелері мен Палатаның директорының ұсыныстары бойынша Палата Кеңесінің Төрағасы құрады.</w:t>
            </w:r>
          </w:p>
          <w:p w:rsidR="007B56C5" w:rsidRPr="007B56C5" w:rsidRDefault="007B56C5" w:rsidP="00F53E63">
            <w:pPr>
              <w:rPr>
                <w:lang w:val="kk-KZ"/>
              </w:rPr>
            </w:pPr>
            <w:r w:rsidRPr="00DB62DA">
              <w:rPr>
                <w:lang w:val="kk-KZ"/>
              </w:rPr>
              <w:t>33. Палата Кеңесінің отырыстары Палата Кеңесінің жұмыс жоспарына сәйкес, жарты жылда бір реттен жиі емес жүргізіледі. Палата Кеңесінің отырысын өткізу уақыты, орыны, уақыты және күн тәртібі Палата Кеңесінің Төрағасымен екі аптадан кешіктірілмей анықталады. Айрықша жағдайда ғана Палата Кеңесінің Төрағасының шешімі бойынша жоспарлы емес кезекті отырыстар өткізілуі мүмкін, олардың өткізілу мерзімі, орны, уақыты мен күн тәртібі Палата Кеңесінің Төрағасымен анықталады.</w:t>
            </w:r>
          </w:p>
          <w:p w:rsidR="007B56C5" w:rsidRPr="007B56C5" w:rsidRDefault="007B56C5" w:rsidP="00F53E63">
            <w:pPr>
              <w:rPr>
                <w:lang w:val="kk-KZ"/>
              </w:rPr>
            </w:pPr>
          </w:p>
          <w:p w:rsidR="007B56C5" w:rsidRPr="00DB62DA" w:rsidRDefault="007B56C5" w:rsidP="00F53E63">
            <w:pPr>
              <w:rPr>
                <w:lang w:val="kk-KZ"/>
              </w:rPr>
            </w:pPr>
            <w:r w:rsidRPr="00DB62DA">
              <w:rPr>
                <w:lang w:val="kk-KZ"/>
              </w:rPr>
              <w:t>34. Палата Кеңесінің жұмысында оның мүшелерінен басқа, шақырылған тұлғалар қатыса алады (жеке тізім бойынша).</w:t>
            </w:r>
          </w:p>
          <w:p w:rsidR="007B56C5" w:rsidRPr="00DB62DA" w:rsidRDefault="007B56C5" w:rsidP="00F53E63">
            <w:pPr>
              <w:rPr>
                <w:lang w:val="kk-KZ"/>
              </w:rPr>
            </w:pPr>
          </w:p>
          <w:p w:rsidR="007B56C5" w:rsidRPr="00DB62DA" w:rsidRDefault="007B56C5" w:rsidP="00F53E63">
            <w:pPr>
              <w:rPr>
                <w:lang w:val="kk-KZ"/>
              </w:rPr>
            </w:pPr>
            <w:r w:rsidRPr="00DB62DA">
              <w:rPr>
                <w:lang w:val="kk-KZ"/>
              </w:rPr>
              <w:t>35. Палата Кеңесі мүшесінің дауыс беру құқығын үшінші бір тұлғаға беруге, соның ішінде Палата Кеңесінің басқа мүшелеріне беруге жол берілмейді.</w:t>
            </w:r>
          </w:p>
          <w:p w:rsidR="007B56C5" w:rsidRPr="00DB62DA" w:rsidRDefault="007B56C5" w:rsidP="00F53E63">
            <w:pPr>
              <w:rPr>
                <w:lang w:val="kk-KZ"/>
              </w:rPr>
            </w:pPr>
            <w:r w:rsidRPr="00DB62DA">
              <w:rPr>
                <w:lang w:val="kk-KZ"/>
              </w:rPr>
              <w:t xml:space="preserve">36. қарастырылып отырылған сұрақтар бойынша Шешімдер отырысқа қатысып отырған Палата Кеңесі мүшелерінің көпшілік бөлігінің дауысымен қабылданады. </w:t>
            </w:r>
          </w:p>
          <w:p w:rsidR="007B56C5" w:rsidRPr="00DB62DA" w:rsidRDefault="007B56C5" w:rsidP="00F53E63">
            <w:pPr>
              <w:rPr>
                <w:lang w:val="kk-KZ"/>
              </w:rPr>
            </w:pPr>
            <w:r w:rsidRPr="00DB62DA">
              <w:rPr>
                <w:lang w:val="kk-KZ"/>
              </w:rPr>
              <w:t>37. Палата Кеңесінің мүшелері өздерінің қызметтерін төлемсіз негізде атқарады.</w:t>
            </w:r>
          </w:p>
          <w:p w:rsidR="007B56C5" w:rsidRPr="00DB62DA" w:rsidRDefault="007B56C5" w:rsidP="00F53E63">
            <w:pPr>
              <w:jc w:val="center"/>
              <w:rPr>
                <w:lang w:val="kk-KZ"/>
              </w:rPr>
            </w:pPr>
          </w:p>
          <w:p w:rsidR="007B56C5" w:rsidRPr="00DB62DA" w:rsidRDefault="007B56C5" w:rsidP="00F53E63">
            <w:pPr>
              <w:jc w:val="center"/>
              <w:rPr>
                <w:lang w:val="kk-KZ"/>
              </w:rPr>
            </w:pPr>
          </w:p>
          <w:p w:rsidR="005A2D0D" w:rsidRPr="00FC0D8D" w:rsidRDefault="005A2D0D" w:rsidP="00F53E63">
            <w:pPr>
              <w:jc w:val="center"/>
              <w:rPr>
                <w:b/>
                <w:lang w:val="kk-KZ"/>
              </w:rPr>
            </w:pPr>
          </w:p>
          <w:p w:rsidR="007B56C5" w:rsidRPr="00DB62DA" w:rsidRDefault="007B56C5" w:rsidP="00F53E63">
            <w:pPr>
              <w:jc w:val="center"/>
              <w:rPr>
                <w:b/>
                <w:lang w:val="kk-KZ"/>
              </w:rPr>
            </w:pPr>
            <w:r w:rsidRPr="00DB62DA">
              <w:rPr>
                <w:b/>
              </w:rPr>
              <w:t xml:space="preserve">5.3.  </w:t>
            </w:r>
            <w:r w:rsidRPr="00DB62DA">
              <w:rPr>
                <w:b/>
                <w:lang w:val="kk-KZ"/>
              </w:rPr>
              <w:t>ДИРЕКТОР</w:t>
            </w:r>
          </w:p>
          <w:p w:rsidR="007B56C5" w:rsidRPr="00DB62DA" w:rsidRDefault="007B56C5" w:rsidP="00F53E63">
            <w:pPr>
              <w:tabs>
                <w:tab w:val="left" w:pos="571"/>
              </w:tabs>
            </w:pPr>
            <w:r w:rsidRPr="00DB62DA">
              <w:t xml:space="preserve">38. </w:t>
            </w:r>
            <w:r w:rsidRPr="00DB62DA">
              <w:rPr>
                <w:lang w:val="kk-KZ"/>
              </w:rPr>
              <w:t xml:space="preserve">Директор Палатаның атқарушы органы </w:t>
            </w:r>
            <w:r w:rsidRPr="00DB62DA">
              <w:rPr>
                <w:lang w:val="kk-KZ"/>
              </w:rPr>
              <w:lastRenderedPageBreak/>
              <w:t>болып саналады</w:t>
            </w:r>
            <w:r w:rsidRPr="00DB62DA">
              <w:t>.</w:t>
            </w:r>
          </w:p>
          <w:p w:rsidR="007B56C5" w:rsidRPr="00DB62DA" w:rsidRDefault="007B56C5" w:rsidP="00F53E63">
            <w:pPr>
              <w:tabs>
                <w:tab w:val="left" w:pos="571"/>
              </w:tabs>
              <w:rPr>
                <w:lang w:val="kk-KZ"/>
              </w:rPr>
            </w:pPr>
            <w:r w:rsidRPr="00DB62DA">
              <w:t xml:space="preserve">39. </w:t>
            </w:r>
            <w:r w:rsidRPr="00DB62DA">
              <w:rPr>
                <w:lang w:val="kk-KZ"/>
              </w:rPr>
              <w:t>Директор Палата мүшелерінің Жалпы жиналысымен бекітілген мерзімге,  Палата мүшелерінің Жалпы жиналысымен сайланады</w:t>
            </w:r>
            <w:r w:rsidRPr="00DB62DA">
              <w:t>.</w:t>
            </w:r>
            <w:r w:rsidRPr="00DB62DA">
              <w:rPr>
                <w:lang w:val="kk-KZ"/>
              </w:rPr>
              <w:t xml:space="preserve"> Бір тұлға директор болып шектеусіз рет сайлана алады.    </w:t>
            </w:r>
          </w:p>
          <w:p w:rsidR="007B56C5" w:rsidRPr="00DB62DA" w:rsidRDefault="007B56C5" w:rsidP="00F53E63">
            <w:pPr>
              <w:tabs>
                <w:tab w:val="left" w:pos="571"/>
              </w:tabs>
              <w:rPr>
                <w:lang w:val="kk-KZ"/>
              </w:rPr>
            </w:pPr>
          </w:p>
          <w:p w:rsidR="007B56C5" w:rsidRPr="00DB62DA" w:rsidRDefault="007B56C5" w:rsidP="00F53E63">
            <w:pPr>
              <w:tabs>
                <w:tab w:val="left" w:pos="571"/>
              </w:tabs>
              <w:rPr>
                <w:lang w:val="kk-KZ"/>
              </w:rPr>
            </w:pPr>
            <w:r w:rsidRPr="00DB62DA">
              <w:rPr>
                <w:lang w:val="kk-KZ"/>
              </w:rPr>
              <w:t>40. Директор Палатаның ағымды қызметіне басшылық жасайды, Палатаның Кеңесі мен Палата мүшелерінің Жалпы жиналысының ерекше құзырына жатқызылатын, Палатаның құрылтайшылық құжаттарын  қоспағанда;</w:t>
            </w:r>
          </w:p>
          <w:p w:rsidR="007B56C5" w:rsidRPr="00DB62DA" w:rsidRDefault="007B56C5" w:rsidP="00F53E63">
            <w:pPr>
              <w:tabs>
                <w:tab w:val="left" w:pos="571"/>
              </w:tabs>
              <w:rPr>
                <w:lang w:val="kk-KZ"/>
              </w:rPr>
            </w:pPr>
          </w:p>
          <w:p w:rsidR="007B56C5" w:rsidRPr="00DB62DA" w:rsidRDefault="007B56C5" w:rsidP="00F53E63">
            <w:pPr>
              <w:tabs>
                <w:tab w:val="left" w:pos="571"/>
              </w:tabs>
              <w:rPr>
                <w:lang w:val="kk-KZ"/>
              </w:rPr>
            </w:pPr>
            <w:r w:rsidRPr="00DB62DA">
              <w:rPr>
                <w:lang w:val="kk-KZ"/>
              </w:rPr>
              <w:t>41. Директор Палата қызметіне жалпы және жедел басшылық етеді, Палата мүшелерінің Жалпы жиналысына есеп береді және оның шешімдерінің орындалуын ұйымдастырады.</w:t>
            </w:r>
          </w:p>
          <w:p w:rsidR="007B56C5" w:rsidRPr="00DB62DA" w:rsidRDefault="007B56C5" w:rsidP="00F53E63">
            <w:pPr>
              <w:tabs>
                <w:tab w:val="left" w:pos="571"/>
              </w:tabs>
              <w:rPr>
                <w:lang w:val="kk-KZ"/>
              </w:rPr>
            </w:pPr>
          </w:p>
          <w:p w:rsidR="007B56C5" w:rsidRPr="00DB62DA" w:rsidRDefault="007B56C5" w:rsidP="00F53E63">
            <w:pPr>
              <w:tabs>
                <w:tab w:val="left" w:pos="571"/>
              </w:tabs>
              <w:rPr>
                <w:lang w:val="kk-KZ"/>
              </w:rPr>
            </w:pPr>
            <w:r w:rsidRPr="00DB62DA">
              <w:rPr>
                <w:lang w:val="kk-KZ"/>
              </w:rPr>
              <w:t>42. Директор сенімхатсыз Палатаның атынан әрекет етіп, оның мүдделерін қорғайды.</w:t>
            </w:r>
          </w:p>
          <w:p w:rsidR="007B56C5" w:rsidRPr="00DB62DA" w:rsidRDefault="007B56C5" w:rsidP="00F53E63">
            <w:pPr>
              <w:tabs>
                <w:tab w:val="left" w:pos="571"/>
              </w:tabs>
              <w:rPr>
                <w:lang w:val="kk-KZ"/>
              </w:rPr>
            </w:pPr>
          </w:p>
          <w:p w:rsidR="007B56C5" w:rsidRPr="00DB62DA" w:rsidRDefault="007B56C5" w:rsidP="00F53E63">
            <w:pPr>
              <w:tabs>
                <w:tab w:val="left" w:pos="571"/>
              </w:tabs>
              <w:rPr>
                <w:lang w:val="kk-KZ"/>
              </w:rPr>
            </w:pPr>
            <w:r w:rsidRPr="00DB62DA">
              <w:rPr>
                <w:lang w:val="kk-KZ"/>
              </w:rPr>
              <w:t>43.</w:t>
            </w:r>
            <w:r w:rsidRPr="00DB62DA">
              <w:rPr>
                <w:lang w:val="kk-KZ"/>
              </w:rPr>
              <w:tab/>
              <w:t xml:space="preserve">Директор  Палатаның бюджеттік қаражаты шегінде оның мүлкі мен қаражатына басшылық ету құқығына ие, сондай-ақ, келісімшарттар (еңбек келісімшартына) жасайды, сенімхат береді, банктерде есеп және басқа да шоттар ашады, бұйрықтар мен өкімдер шығарады, оның құзырына жататын, барлық қызметкерлермен орындалуға міндетті сұрақтар бойынша нұсқаулар береді. </w:t>
            </w:r>
          </w:p>
          <w:p w:rsidR="007B56C5" w:rsidRPr="00DB62DA" w:rsidRDefault="007B56C5" w:rsidP="00F53E63">
            <w:pPr>
              <w:tabs>
                <w:tab w:val="left" w:pos="571"/>
              </w:tabs>
              <w:rPr>
                <w:lang w:val="kk-KZ"/>
              </w:rPr>
            </w:pPr>
          </w:p>
          <w:p w:rsidR="007B56C5" w:rsidRPr="00DB62DA" w:rsidRDefault="007B56C5" w:rsidP="00F53E63">
            <w:pPr>
              <w:tabs>
                <w:tab w:val="left" w:pos="571"/>
              </w:tabs>
              <w:rPr>
                <w:lang w:val="kk-KZ"/>
              </w:rPr>
            </w:pPr>
            <w:r w:rsidRPr="00DB62DA">
              <w:rPr>
                <w:lang w:val="kk-KZ"/>
              </w:rPr>
              <w:t>44. Директордың құзырына кіреді:</w:t>
            </w:r>
          </w:p>
          <w:p w:rsidR="007B56C5" w:rsidRPr="00DB62DA" w:rsidRDefault="007B56C5" w:rsidP="00F53E63">
            <w:pPr>
              <w:tabs>
                <w:tab w:val="left" w:pos="571"/>
              </w:tabs>
              <w:rPr>
                <w:lang w:val="kk-KZ"/>
              </w:rPr>
            </w:pPr>
            <w:r w:rsidRPr="00DB62DA">
              <w:rPr>
                <w:lang w:val="kk-KZ"/>
              </w:rPr>
              <w:t>44.1.</w:t>
            </w:r>
            <w:r w:rsidRPr="00DB62DA">
              <w:rPr>
                <w:lang w:val="kk-KZ"/>
              </w:rPr>
              <w:tab/>
            </w:r>
            <w:r w:rsidRPr="00DB62DA">
              <w:rPr>
                <w:lang w:val="kk-KZ"/>
              </w:rPr>
              <w:tab/>
              <w:t>Палатаның қызметін Палатаның Кеңесімен бекітілген бюджеттін қаражаты шегінде материалды-техникалық қамтамасыз ету;</w:t>
            </w:r>
          </w:p>
          <w:p w:rsidR="007B56C5" w:rsidRPr="00DB62DA" w:rsidRDefault="007B56C5" w:rsidP="00F53E63">
            <w:pPr>
              <w:tabs>
                <w:tab w:val="left" w:pos="571"/>
              </w:tabs>
              <w:rPr>
                <w:lang w:val="kk-KZ"/>
              </w:rPr>
            </w:pPr>
            <w:r w:rsidRPr="00DB62DA">
              <w:rPr>
                <w:lang w:val="kk-KZ"/>
              </w:rPr>
              <w:t>44.2.</w:t>
            </w:r>
            <w:r w:rsidRPr="00DB62DA">
              <w:rPr>
                <w:lang w:val="kk-KZ"/>
              </w:rPr>
              <w:tab/>
            </w:r>
            <w:r w:rsidRPr="00DB62DA">
              <w:rPr>
                <w:lang w:val="kk-KZ"/>
              </w:rPr>
              <w:tab/>
              <w:t>Герефорд тұқымының зауытшысына жататын, осы тұқымның асыл тұқымды малдарын есепке алуды және тіркеуді ұйымдастыру;</w:t>
            </w:r>
          </w:p>
          <w:p w:rsidR="007B56C5" w:rsidRPr="00DB62DA" w:rsidRDefault="007B56C5" w:rsidP="00F53E63">
            <w:pPr>
              <w:tabs>
                <w:tab w:val="left" w:pos="571"/>
              </w:tabs>
              <w:rPr>
                <w:lang w:val="kk-KZ"/>
              </w:rPr>
            </w:pPr>
            <w:r w:rsidRPr="00DB62DA">
              <w:rPr>
                <w:lang w:val="kk-KZ"/>
              </w:rPr>
              <w:t>44.3.</w:t>
            </w:r>
            <w:r w:rsidRPr="00DB62DA">
              <w:rPr>
                <w:lang w:val="kk-KZ"/>
              </w:rPr>
              <w:tab/>
            </w:r>
            <w:r w:rsidRPr="00DB62DA">
              <w:rPr>
                <w:lang w:val="kk-KZ"/>
              </w:rPr>
              <w:tab/>
              <w:t>Палатаның штаттық кестесін және қызметкерлердің лауазымдық міндеттерін әзірлеу;</w:t>
            </w:r>
          </w:p>
          <w:p w:rsidR="007B56C5" w:rsidRPr="00DB62DA" w:rsidRDefault="007B56C5" w:rsidP="00F53E63">
            <w:pPr>
              <w:tabs>
                <w:tab w:val="left" w:pos="571"/>
              </w:tabs>
              <w:rPr>
                <w:lang w:val="kk-KZ"/>
              </w:rPr>
            </w:pPr>
            <w:r w:rsidRPr="00DB62DA">
              <w:rPr>
                <w:lang w:val="kk-KZ"/>
              </w:rPr>
              <w:t>44.4.</w:t>
            </w:r>
            <w:r w:rsidRPr="00DB62DA">
              <w:rPr>
                <w:lang w:val="kk-KZ"/>
              </w:rPr>
              <w:tab/>
            </w:r>
            <w:r w:rsidRPr="00DB62DA">
              <w:rPr>
                <w:lang w:val="kk-KZ"/>
              </w:rPr>
              <w:tab/>
              <w:t>Палата мүшелерінің тізімін жүргізу;</w:t>
            </w:r>
          </w:p>
          <w:p w:rsidR="007B56C5" w:rsidRPr="00DB62DA" w:rsidRDefault="007B56C5" w:rsidP="00F53E63">
            <w:pPr>
              <w:tabs>
                <w:tab w:val="left" w:pos="571"/>
              </w:tabs>
              <w:rPr>
                <w:lang w:val="kk-KZ"/>
              </w:rPr>
            </w:pPr>
            <w:r w:rsidRPr="00DB62DA">
              <w:rPr>
                <w:lang w:val="kk-KZ"/>
              </w:rPr>
              <w:t>44.5.</w:t>
            </w:r>
            <w:r w:rsidRPr="00DB62DA">
              <w:rPr>
                <w:lang w:val="kk-KZ"/>
              </w:rPr>
              <w:tab/>
            </w:r>
            <w:r w:rsidRPr="00DB62DA">
              <w:rPr>
                <w:lang w:val="kk-KZ"/>
              </w:rPr>
              <w:tab/>
              <w:t>Палата мүшелерінің Жалпы жиналысының кезекті отырыстарын ұйымдастыру;</w:t>
            </w:r>
          </w:p>
          <w:p w:rsidR="007B56C5" w:rsidRPr="00DB62DA" w:rsidRDefault="007B56C5" w:rsidP="00F53E63">
            <w:pPr>
              <w:tabs>
                <w:tab w:val="left" w:pos="571"/>
              </w:tabs>
              <w:rPr>
                <w:lang w:val="kk-KZ"/>
              </w:rPr>
            </w:pPr>
            <w:r w:rsidRPr="00DB62DA">
              <w:rPr>
                <w:lang w:val="kk-KZ"/>
              </w:rPr>
              <w:t>44.6.</w:t>
            </w:r>
            <w:r w:rsidRPr="00DB62DA">
              <w:rPr>
                <w:lang w:val="kk-KZ"/>
              </w:rPr>
              <w:tab/>
            </w:r>
            <w:r w:rsidRPr="00DB62DA">
              <w:rPr>
                <w:lang w:val="kk-KZ"/>
              </w:rPr>
              <w:tab/>
              <w:t xml:space="preserve">Палата мүшелерінің Жалпы жиналысына Палата мүшелерінің жарналары нәтижесінде жиналған қаражаттың түсуі және жұмсалуы жайында жыл сайынғы есебін </w:t>
            </w:r>
            <w:r w:rsidRPr="00DB62DA">
              <w:rPr>
                <w:lang w:val="kk-KZ"/>
              </w:rPr>
              <w:lastRenderedPageBreak/>
              <w:t>ұсыну;</w:t>
            </w:r>
          </w:p>
          <w:p w:rsidR="007B56C5" w:rsidRPr="007B56C5" w:rsidRDefault="007B56C5" w:rsidP="00F53E63">
            <w:pPr>
              <w:tabs>
                <w:tab w:val="left" w:pos="571"/>
              </w:tabs>
              <w:rPr>
                <w:lang w:val="kk-KZ"/>
              </w:rPr>
            </w:pPr>
            <w:r w:rsidRPr="00DB62DA">
              <w:rPr>
                <w:lang w:val="kk-KZ"/>
              </w:rPr>
              <w:t>44.7.</w:t>
            </w:r>
            <w:r w:rsidRPr="00DB62DA">
              <w:rPr>
                <w:lang w:val="kk-KZ"/>
              </w:rPr>
              <w:tab/>
              <w:t xml:space="preserve">барлық мемлекеттік органдар мен ұйымдарда, сондай-ақ, меншіктіліктің барлық ұйымдарында Палатаның мүдделерін қорғау; </w:t>
            </w:r>
          </w:p>
          <w:p w:rsidR="007B56C5" w:rsidRPr="007B56C5" w:rsidRDefault="007B56C5" w:rsidP="00F53E63">
            <w:pPr>
              <w:tabs>
                <w:tab w:val="left" w:pos="571"/>
              </w:tabs>
              <w:rPr>
                <w:lang w:val="kk-KZ"/>
              </w:rPr>
            </w:pPr>
          </w:p>
          <w:p w:rsidR="007B56C5" w:rsidRPr="007B56C5" w:rsidRDefault="007B56C5" w:rsidP="00F53E63">
            <w:pPr>
              <w:tabs>
                <w:tab w:val="left" w:pos="571"/>
              </w:tabs>
              <w:rPr>
                <w:lang w:val="kk-KZ"/>
              </w:rPr>
            </w:pPr>
            <w:r w:rsidRPr="00DB62DA">
              <w:rPr>
                <w:lang w:val="kk-KZ"/>
              </w:rPr>
              <w:t>44.8.</w:t>
            </w:r>
            <w:r w:rsidRPr="00DB62DA">
              <w:rPr>
                <w:lang w:val="kk-KZ"/>
              </w:rPr>
              <w:tab/>
            </w:r>
            <w:r w:rsidRPr="00DB62DA">
              <w:rPr>
                <w:lang w:val="kk-KZ"/>
              </w:rPr>
              <w:tab/>
              <w:t>жарғылық қызметті атқару үшін қосымша қаржылық қорлар мен материалдық құралдарды тарту;</w:t>
            </w:r>
          </w:p>
          <w:p w:rsidR="007B56C5" w:rsidRPr="007B56C5" w:rsidRDefault="007B56C5" w:rsidP="00F53E63">
            <w:pPr>
              <w:tabs>
                <w:tab w:val="left" w:pos="571"/>
              </w:tabs>
              <w:rPr>
                <w:lang w:val="kk-KZ"/>
              </w:rPr>
            </w:pPr>
          </w:p>
          <w:p w:rsidR="007B56C5" w:rsidRPr="00DB62DA" w:rsidRDefault="007B56C5" w:rsidP="00F53E63">
            <w:pPr>
              <w:tabs>
                <w:tab w:val="left" w:pos="571"/>
              </w:tabs>
              <w:rPr>
                <w:lang w:val="kk-KZ"/>
              </w:rPr>
            </w:pPr>
            <w:r w:rsidRPr="00DB62DA">
              <w:rPr>
                <w:lang w:val="kk-KZ"/>
              </w:rPr>
              <w:t>44.9.</w:t>
            </w:r>
            <w:r w:rsidRPr="00DB62DA">
              <w:rPr>
                <w:lang w:val="kk-KZ"/>
              </w:rPr>
              <w:tab/>
            </w:r>
            <w:r w:rsidRPr="00DB62DA">
              <w:rPr>
                <w:lang w:val="kk-KZ"/>
              </w:rPr>
              <w:tab/>
              <w:t>Палата мүшелерінің Жалпы жиналысының құзырына жатпайтын басқа да сұрақтар бойынша шешім қабылдау;</w:t>
            </w:r>
          </w:p>
          <w:p w:rsidR="007B56C5" w:rsidRPr="00DB62DA" w:rsidRDefault="007B56C5" w:rsidP="00F53E63">
            <w:pPr>
              <w:tabs>
                <w:tab w:val="left" w:pos="571"/>
              </w:tabs>
              <w:rPr>
                <w:lang w:val="kk-KZ"/>
              </w:rPr>
            </w:pPr>
            <w:r w:rsidRPr="00DB62DA">
              <w:rPr>
                <w:lang w:val="kk-KZ"/>
              </w:rPr>
              <w:t>45.</w:t>
            </w:r>
            <w:r w:rsidRPr="00DB62DA">
              <w:rPr>
                <w:lang w:val="kk-KZ"/>
              </w:rPr>
              <w:tab/>
              <w:t>Директордың қолданыстағы заңнамаға сәйкес және оған осы Жарғымен табысталған өкілеттілігі шегінде қол қойылып қабылданған  Шешімдерін Палатаның барлық мүшелері және қызметкерлері орындауға міндетті.</w:t>
            </w: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jc w:val="center"/>
              <w:rPr>
                <w:b/>
                <w:lang w:val="kk-KZ"/>
              </w:rPr>
            </w:pPr>
            <w:r w:rsidRPr="00DB62DA">
              <w:rPr>
                <w:b/>
                <w:lang w:val="kk-KZ"/>
              </w:rPr>
              <w:t>5.4. БАҚЫЛАУ-ТЕКСЕРУ КОМИССИЯСЫ</w:t>
            </w:r>
          </w:p>
          <w:p w:rsidR="007B56C5" w:rsidRPr="00DB62DA" w:rsidRDefault="007B56C5" w:rsidP="00F53E63">
            <w:pPr>
              <w:rPr>
                <w:lang w:val="kk-KZ"/>
              </w:rPr>
            </w:pPr>
            <w:r w:rsidRPr="00DB62DA">
              <w:rPr>
                <w:lang w:val="kk-KZ"/>
              </w:rPr>
              <w:t xml:space="preserve">46. Палатаның қаржылық – шаруашылық қызметіне бақылау қаржылық, салықтық және басқа да мемлекеттік органдармен, осы органдардың заңнамамен бекітілген құзыреті шеңберінде жүзеге асырылады.  </w:t>
            </w: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rPr>
                <w:lang w:val="kk-KZ"/>
              </w:rPr>
            </w:pPr>
            <w:r w:rsidRPr="00DB62DA">
              <w:rPr>
                <w:lang w:val="kk-KZ"/>
              </w:rPr>
              <w:t>47. Сондай-ақ, Палатаның қаржылық – шаруашылық қызметіне бақылау Бақылау-тексеру комиссия мүшелерімен жүргізіледі.</w:t>
            </w:r>
          </w:p>
          <w:p w:rsidR="007B56C5" w:rsidRPr="00DB62DA" w:rsidRDefault="007B56C5" w:rsidP="00F53E63">
            <w:pPr>
              <w:rPr>
                <w:lang w:val="kk-KZ"/>
              </w:rPr>
            </w:pPr>
          </w:p>
          <w:p w:rsidR="007B56C5" w:rsidRPr="00DB62DA" w:rsidRDefault="007B56C5" w:rsidP="00F53E63">
            <w:r w:rsidRPr="00DB62DA">
              <w:t xml:space="preserve">48. </w:t>
            </w:r>
            <w:r w:rsidRPr="00DB62DA">
              <w:rPr>
                <w:lang w:val="kk-KZ"/>
              </w:rPr>
              <w:t>Бақылау-тексеру комиссиясы үш адамнан тұрады</w:t>
            </w:r>
            <w:r w:rsidRPr="00DB62DA">
              <w:t>.</w:t>
            </w:r>
          </w:p>
          <w:p w:rsidR="007B56C5" w:rsidRPr="00DB62DA" w:rsidRDefault="007B56C5" w:rsidP="00F53E63">
            <w:r w:rsidRPr="00DB62DA">
              <w:t xml:space="preserve">49. </w:t>
            </w:r>
            <w:r w:rsidRPr="00DB62DA">
              <w:rPr>
                <w:lang w:val="kk-KZ"/>
              </w:rPr>
              <w:t>Палата Кеңесінің Мүшелері, Палатаның қызметкерлері, олардың жақын туыстары, сондай-ақ, олардан немесе Палатадан тұрақты еңбекақы немесе басқа да тұрақты сыйақы алған тұлғалар Бақылау-тексеру комиссиясының мүшесі бола алмайды</w:t>
            </w:r>
            <w:r w:rsidRPr="00DB62DA">
              <w:t>.</w:t>
            </w:r>
          </w:p>
          <w:p w:rsidR="007B56C5" w:rsidRPr="00DB62DA" w:rsidRDefault="007B56C5" w:rsidP="00F53E63"/>
          <w:p w:rsidR="007B56C5" w:rsidRPr="00DB62DA" w:rsidRDefault="007B56C5" w:rsidP="00F53E63"/>
          <w:p w:rsidR="007B56C5" w:rsidRPr="00DB62DA" w:rsidRDefault="007B56C5" w:rsidP="00F53E63">
            <w:r w:rsidRPr="00DB62DA">
              <w:t xml:space="preserve">50. </w:t>
            </w:r>
            <w:r w:rsidRPr="00DB62DA">
              <w:rPr>
                <w:lang w:val="kk-KZ"/>
              </w:rPr>
              <w:t>Бақылау – тексеру комиссиясы өз жұмысында Палата мүшелерінің Жалпы жиналысымен бекітілетін, Бақылау-тексеру комиссиясы туралы Ережені басшылыққа алады</w:t>
            </w:r>
            <w:r w:rsidRPr="00DB62DA">
              <w:t>.</w:t>
            </w:r>
          </w:p>
          <w:p w:rsidR="007B56C5" w:rsidRPr="00DB62DA" w:rsidRDefault="007B56C5" w:rsidP="00F53E63">
            <w:r w:rsidRPr="00DB62DA">
              <w:t xml:space="preserve">51. </w:t>
            </w:r>
            <w:r w:rsidRPr="00DB62DA">
              <w:rPr>
                <w:lang w:val="kk-KZ"/>
              </w:rPr>
              <w:t>Бақылау-тексеру комиссия мүшелері өз қызметтерін өтемсіз негізде жүзеге асырады</w:t>
            </w:r>
            <w:r w:rsidRPr="00DB62DA">
              <w:t>.</w:t>
            </w:r>
          </w:p>
          <w:p w:rsidR="007B56C5" w:rsidRPr="00DB62DA" w:rsidRDefault="007B56C5" w:rsidP="00F53E63"/>
          <w:p w:rsidR="007B56C5" w:rsidRPr="00DB62DA" w:rsidRDefault="007B56C5" w:rsidP="00F53E63">
            <w:r w:rsidRPr="00DB62DA">
              <w:t xml:space="preserve">52. </w:t>
            </w:r>
            <w:r w:rsidRPr="00DB62DA">
              <w:rPr>
                <w:lang w:val="kk-KZ"/>
              </w:rPr>
              <w:t xml:space="preserve">Бақылау-тексеру комиссиясы Палатаның </w:t>
            </w:r>
            <w:r w:rsidRPr="00DB62DA">
              <w:rPr>
                <w:lang w:val="kk-KZ"/>
              </w:rPr>
              <w:lastRenderedPageBreak/>
              <w:t>қаржылық-шаруашылық қызметіне жоспарлы да, жоспарлы еместе тексеріс жүргізуге құқылы</w:t>
            </w:r>
            <w:r w:rsidRPr="00DB62DA">
              <w:t>.</w:t>
            </w:r>
          </w:p>
          <w:p w:rsidR="007B56C5" w:rsidRPr="00DB62DA" w:rsidRDefault="007B56C5" w:rsidP="00F53E63">
            <w:r w:rsidRPr="00DB62DA">
              <w:t xml:space="preserve">53. </w:t>
            </w:r>
            <w:r w:rsidRPr="00DB62DA">
              <w:rPr>
                <w:lang w:val="kk-KZ"/>
              </w:rPr>
              <w:t>Жоспарлы тексерістер жылына бір реттен жиі емес жүргізілуі мүмкін</w:t>
            </w:r>
            <w:r w:rsidRPr="00DB62DA">
              <w:t>.</w:t>
            </w:r>
          </w:p>
          <w:p w:rsidR="007B56C5" w:rsidRPr="00DB62DA" w:rsidRDefault="007B56C5" w:rsidP="00F53E63">
            <w:r w:rsidRPr="00DB62DA">
              <w:t xml:space="preserve">54. </w:t>
            </w:r>
            <w:r w:rsidRPr="00DB62DA">
              <w:rPr>
                <w:lang w:val="kk-KZ"/>
              </w:rPr>
              <w:t>Жоспарлы емес тексерістер Палата мүшелерінің Жалпы жиналысының үштен бір бөлігінен кем емес бөлігі талап қойған жағдайда өткізілуі мүмкін</w:t>
            </w:r>
            <w:r w:rsidRPr="00DB62DA">
              <w:t>.</w:t>
            </w:r>
          </w:p>
          <w:p w:rsidR="007B56C5" w:rsidRPr="00DB62DA" w:rsidRDefault="007B56C5" w:rsidP="00F53E63">
            <w:r w:rsidRPr="00DB62DA">
              <w:t xml:space="preserve">55. </w:t>
            </w:r>
            <w:r w:rsidRPr="00DB62DA">
              <w:rPr>
                <w:lang w:val="kk-KZ"/>
              </w:rPr>
              <w:t>Жүргізілетін бақылаулар мен тексерістер Палатаның, оның басқару органдарының, филиалдары мен өкілдіктерінің қалыпты жұмыс тәртібін бұзбауы қажет</w:t>
            </w:r>
            <w:r w:rsidRPr="00DB62DA">
              <w:t>.</w:t>
            </w:r>
          </w:p>
          <w:p w:rsidR="007B56C5" w:rsidRPr="00DB62DA" w:rsidRDefault="007B56C5" w:rsidP="00F53E63">
            <w:r w:rsidRPr="00DB62DA">
              <w:t xml:space="preserve">56. </w:t>
            </w:r>
            <w:r w:rsidRPr="00DB62DA">
              <w:rPr>
                <w:lang w:val="kk-KZ"/>
              </w:rPr>
              <w:t>Бақылау және тексеріс нәтижелері атқарушы органмен қарастырылып, Палата мүшелерінің Жалпы жиналысында баяндалады</w:t>
            </w:r>
            <w:r w:rsidRPr="00DB62DA">
              <w:t>.</w:t>
            </w:r>
          </w:p>
          <w:p w:rsidR="007B56C5" w:rsidRPr="00DB62DA" w:rsidRDefault="007B56C5" w:rsidP="00F53E63">
            <w:pPr>
              <w:tabs>
                <w:tab w:val="left" w:pos="571"/>
              </w:tabs>
            </w:pPr>
          </w:p>
          <w:p w:rsidR="007B56C5" w:rsidRPr="00DB62DA" w:rsidRDefault="007B56C5" w:rsidP="00F53E63">
            <w:pPr>
              <w:tabs>
                <w:tab w:val="left" w:pos="571"/>
              </w:tabs>
              <w:jc w:val="center"/>
              <w:rPr>
                <w:b/>
                <w:lang w:val="kk-KZ"/>
              </w:rPr>
            </w:pPr>
            <w:r w:rsidRPr="00DB62DA">
              <w:rPr>
                <w:rStyle w:val="FontStyle34"/>
                <w:sz w:val="24"/>
                <w:szCs w:val="24"/>
              </w:rPr>
              <w:t xml:space="preserve">6.  </w:t>
            </w:r>
            <w:r w:rsidRPr="00DB62DA">
              <w:rPr>
                <w:rStyle w:val="FontStyle34"/>
                <w:sz w:val="24"/>
                <w:szCs w:val="24"/>
                <w:lang w:val="kk-KZ"/>
              </w:rPr>
              <w:t>ПАЛАТА МҮШЕЛЕРІНІҢ ҚҰҚЫҚТАРЫ МЕН МІНДЕТТЕРІ</w:t>
            </w:r>
          </w:p>
          <w:p w:rsidR="007B56C5" w:rsidRPr="00DB62DA" w:rsidRDefault="007B56C5" w:rsidP="00F53E63">
            <w:pPr>
              <w:tabs>
                <w:tab w:val="left" w:leader="dot" w:pos="2131"/>
              </w:tabs>
              <w:rPr>
                <w:bCs/>
                <w:lang w:val="kk-KZ"/>
              </w:rPr>
            </w:pPr>
            <w:r w:rsidRPr="00DB62DA">
              <w:rPr>
                <w:bCs/>
              </w:rPr>
              <w:t xml:space="preserve">57.  </w:t>
            </w:r>
            <w:r w:rsidRPr="00DB62DA">
              <w:rPr>
                <w:bCs/>
                <w:lang w:val="kk-KZ"/>
              </w:rPr>
              <w:t>Палата мүшелері құқылы:</w:t>
            </w:r>
          </w:p>
          <w:p w:rsidR="007B56C5" w:rsidRPr="00DB62DA" w:rsidRDefault="007B56C5" w:rsidP="00F53E63">
            <w:pPr>
              <w:tabs>
                <w:tab w:val="left" w:leader="dot" w:pos="2131"/>
              </w:tabs>
              <w:rPr>
                <w:bCs/>
              </w:rPr>
            </w:pPr>
            <w:r w:rsidRPr="00DB62DA">
              <w:rPr>
                <w:bCs/>
              </w:rPr>
              <w:t xml:space="preserve">57.1. </w:t>
            </w:r>
            <w:r w:rsidRPr="00DB62DA">
              <w:rPr>
                <w:bCs/>
                <w:lang w:val="kk-KZ"/>
              </w:rPr>
              <w:t>Палата істерін басқаруға қатысуға</w:t>
            </w:r>
            <w:r w:rsidRPr="00DB62DA">
              <w:rPr>
                <w:bCs/>
              </w:rPr>
              <w:t>;</w:t>
            </w:r>
          </w:p>
          <w:p w:rsidR="007B56C5" w:rsidRPr="00DB62DA" w:rsidRDefault="007B56C5" w:rsidP="00F53E63">
            <w:pPr>
              <w:tabs>
                <w:tab w:val="left" w:leader="dot" w:pos="2131"/>
              </w:tabs>
              <w:rPr>
                <w:bCs/>
              </w:rPr>
            </w:pPr>
          </w:p>
          <w:p w:rsidR="007B56C5" w:rsidRPr="00DB62DA" w:rsidRDefault="007B56C5" w:rsidP="00F53E63">
            <w:pPr>
              <w:tabs>
                <w:tab w:val="left" w:leader="dot" w:pos="2131"/>
              </w:tabs>
              <w:rPr>
                <w:bCs/>
              </w:rPr>
            </w:pPr>
            <w:r w:rsidRPr="00DB62DA">
              <w:rPr>
                <w:bCs/>
              </w:rPr>
              <w:t xml:space="preserve">57.2. </w:t>
            </w:r>
            <w:r w:rsidRPr="00DB62DA">
              <w:rPr>
                <w:bCs/>
                <w:lang w:val="kk-KZ"/>
              </w:rPr>
              <w:t>Палатаның қызметі жайлы, оның жоспарлары мен бағдарламалары жайлы ақпарат алуға</w:t>
            </w:r>
            <w:r w:rsidRPr="00DB62DA">
              <w:rPr>
                <w:bCs/>
              </w:rPr>
              <w:t>;</w:t>
            </w:r>
          </w:p>
          <w:p w:rsidR="007B56C5" w:rsidRPr="00DB62DA" w:rsidRDefault="007B56C5" w:rsidP="00F53E63">
            <w:pPr>
              <w:tabs>
                <w:tab w:val="left" w:leader="dot" w:pos="2131"/>
              </w:tabs>
              <w:rPr>
                <w:bCs/>
              </w:rPr>
            </w:pPr>
            <w:r w:rsidRPr="00DB62DA">
              <w:rPr>
                <w:bCs/>
              </w:rPr>
              <w:t xml:space="preserve">57.3. </w:t>
            </w:r>
            <w:r w:rsidRPr="00DB62DA">
              <w:rPr>
                <w:bCs/>
                <w:lang w:val="kk-KZ"/>
              </w:rPr>
              <w:t>Палатаның директорынан Палата мүшелерінің Жалпы жиналысының және өзінің ұсыныстарының шешімдерінің орындалуы жайында мәлімет сұрауға</w:t>
            </w:r>
            <w:r w:rsidRPr="00DB62DA">
              <w:rPr>
                <w:bCs/>
              </w:rPr>
              <w:t>;</w:t>
            </w:r>
          </w:p>
          <w:p w:rsidR="007B56C5" w:rsidRPr="00DB62DA" w:rsidRDefault="007B56C5" w:rsidP="00F53E63">
            <w:pPr>
              <w:tabs>
                <w:tab w:val="left" w:leader="dot" w:pos="2131"/>
              </w:tabs>
              <w:rPr>
                <w:bCs/>
              </w:rPr>
            </w:pPr>
            <w:r w:rsidRPr="00DB62DA">
              <w:rPr>
                <w:bCs/>
              </w:rPr>
              <w:t xml:space="preserve">57.4. </w:t>
            </w:r>
            <w:r w:rsidRPr="00DB62DA">
              <w:rPr>
                <w:bCs/>
                <w:lang w:val="kk-KZ"/>
              </w:rPr>
              <w:t>Палата жұмысының тиімділігін арттыруға бағытталған ұсыныстар жасауға</w:t>
            </w:r>
            <w:r w:rsidRPr="00DB62DA">
              <w:rPr>
                <w:bCs/>
              </w:rPr>
              <w:t>;</w:t>
            </w:r>
          </w:p>
          <w:p w:rsidR="007B56C5" w:rsidRPr="00DB62DA" w:rsidRDefault="007B56C5" w:rsidP="00F53E63">
            <w:pPr>
              <w:tabs>
                <w:tab w:val="left" w:leader="dot" w:pos="2131"/>
              </w:tabs>
              <w:rPr>
                <w:bCs/>
              </w:rPr>
            </w:pPr>
          </w:p>
          <w:p w:rsidR="007B56C5" w:rsidRPr="00DB62DA" w:rsidRDefault="007B56C5" w:rsidP="00F53E63">
            <w:pPr>
              <w:tabs>
                <w:tab w:val="left" w:leader="dot" w:pos="2131"/>
              </w:tabs>
              <w:rPr>
                <w:bCs/>
              </w:rPr>
            </w:pPr>
            <w:r w:rsidRPr="00DB62DA">
              <w:rPr>
                <w:bCs/>
              </w:rPr>
              <w:t xml:space="preserve">57.5. </w:t>
            </w:r>
            <w:r w:rsidRPr="00DB62DA">
              <w:rPr>
                <w:bCs/>
                <w:lang w:val="kk-KZ"/>
              </w:rPr>
              <w:t>Палата қызметімен байланысты кез келген сұрақтар бойынша Палатаның органдарына баруға</w:t>
            </w:r>
            <w:r w:rsidRPr="00DB62DA">
              <w:rPr>
                <w:bCs/>
              </w:rPr>
              <w:t>;</w:t>
            </w:r>
          </w:p>
          <w:p w:rsidR="007B56C5" w:rsidRPr="00DB62DA" w:rsidRDefault="007B56C5" w:rsidP="00F53E63">
            <w:pPr>
              <w:tabs>
                <w:tab w:val="left" w:leader="dot" w:pos="2131"/>
              </w:tabs>
              <w:rPr>
                <w:bCs/>
              </w:rPr>
            </w:pPr>
            <w:r w:rsidRPr="00DB62DA">
              <w:rPr>
                <w:bCs/>
              </w:rPr>
              <w:t xml:space="preserve">57.6. </w:t>
            </w:r>
            <w:r w:rsidRPr="00DB62DA">
              <w:rPr>
                <w:bCs/>
                <w:lang w:val="kk-KZ"/>
              </w:rPr>
              <w:t xml:space="preserve"> Палатадан кеңестік, әдістемелік, заңды және басқа да көмек алуға</w:t>
            </w:r>
            <w:r w:rsidRPr="00DB62DA">
              <w:rPr>
                <w:bCs/>
              </w:rPr>
              <w:t>;</w:t>
            </w:r>
          </w:p>
          <w:p w:rsidR="007B56C5" w:rsidRPr="00DB62DA" w:rsidRDefault="007B56C5" w:rsidP="00F53E63">
            <w:pPr>
              <w:tabs>
                <w:tab w:val="left" w:leader="dot" w:pos="2131"/>
              </w:tabs>
              <w:rPr>
                <w:bCs/>
              </w:rPr>
            </w:pPr>
          </w:p>
          <w:p w:rsidR="007B56C5" w:rsidRPr="00DB62DA" w:rsidRDefault="007B56C5" w:rsidP="00F53E63">
            <w:pPr>
              <w:tabs>
                <w:tab w:val="left" w:leader="dot" w:pos="2131"/>
              </w:tabs>
              <w:rPr>
                <w:bCs/>
              </w:rPr>
            </w:pPr>
            <w:r w:rsidRPr="00DB62DA">
              <w:rPr>
                <w:bCs/>
              </w:rPr>
              <w:t xml:space="preserve">57.7. </w:t>
            </w:r>
            <w:r w:rsidRPr="00DB62DA">
              <w:rPr>
                <w:bCs/>
                <w:lang w:val="kk-KZ"/>
              </w:rPr>
              <w:t>Палата өңдіріп шығарған өнімдер және қызметтерді қолдануға, Палатаның ақпараттық базасымен қызмет көрсетуде басым құқықпен пайдалануға, Палатаның ұйымдастырылуымен өткізілетін іс-шараларға біріншілердін қатарында қатысуға құқылы</w:t>
            </w:r>
            <w:r w:rsidRPr="00DB62DA">
              <w:rPr>
                <w:bCs/>
              </w:rPr>
              <w:t>;</w:t>
            </w:r>
          </w:p>
          <w:p w:rsidR="007B56C5" w:rsidRPr="00DB62DA" w:rsidRDefault="007B56C5" w:rsidP="00F53E63">
            <w:pPr>
              <w:tabs>
                <w:tab w:val="left" w:leader="dot" w:pos="2131"/>
              </w:tabs>
              <w:rPr>
                <w:bCs/>
              </w:rPr>
            </w:pPr>
            <w:r w:rsidRPr="00DB62DA">
              <w:rPr>
                <w:bCs/>
              </w:rPr>
              <w:t xml:space="preserve">57.8. </w:t>
            </w:r>
            <w:r w:rsidRPr="00DB62DA">
              <w:rPr>
                <w:bCs/>
                <w:lang w:val="kk-KZ"/>
              </w:rPr>
              <w:t>Палата мүшелерінің Жалпы жиналысымен анықталған жеңілдіктерді, шегерімдерді және қызметтерді қолдану</w:t>
            </w:r>
            <w:r w:rsidRPr="00DB62DA">
              <w:rPr>
                <w:bCs/>
              </w:rPr>
              <w:t>;</w:t>
            </w:r>
          </w:p>
          <w:p w:rsidR="007B56C5" w:rsidRPr="00DB62DA" w:rsidRDefault="007B56C5" w:rsidP="00F53E63">
            <w:pPr>
              <w:tabs>
                <w:tab w:val="left" w:leader="dot" w:pos="2131"/>
              </w:tabs>
              <w:rPr>
                <w:bCs/>
              </w:rPr>
            </w:pPr>
            <w:r w:rsidRPr="00DB62DA">
              <w:rPr>
                <w:bCs/>
              </w:rPr>
              <w:t xml:space="preserve">57.9. </w:t>
            </w:r>
            <w:r w:rsidRPr="00DB62DA">
              <w:rPr>
                <w:bCs/>
                <w:lang w:val="kk-KZ"/>
              </w:rPr>
              <w:t>Палатаның шеңберінде құрылған кәсіпорындар мен ұйымдардың қызметтерін келісімшарт жасау арқылы пайдалану</w:t>
            </w:r>
            <w:r w:rsidRPr="00DB62DA">
              <w:rPr>
                <w:bCs/>
              </w:rPr>
              <w:t>;</w:t>
            </w:r>
          </w:p>
          <w:p w:rsidR="007B56C5" w:rsidRPr="00DB62DA" w:rsidRDefault="007B56C5" w:rsidP="00F53E63">
            <w:pPr>
              <w:tabs>
                <w:tab w:val="left" w:leader="dot" w:pos="2131"/>
              </w:tabs>
              <w:rPr>
                <w:bCs/>
              </w:rPr>
            </w:pPr>
            <w:r w:rsidRPr="00DB62DA">
              <w:rPr>
                <w:bCs/>
              </w:rPr>
              <w:lastRenderedPageBreak/>
              <w:t xml:space="preserve">57.10. </w:t>
            </w:r>
            <w:r w:rsidRPr="00DB62DA">
              <w:rPr>
                <w:bCs/>
                <w:lang w:val="kk-KZ"/>
              </w:rPr>
              <w:t>мүлікті Палата меншігіне беруге</w:t>
            </w:r>
            <w:r w:rsidRPr="00DB62DA">
              <w:rPr>
                <w:bCs/>
              </w:rPr>
              <w:t>.</w:t>
            </w:r>
          </w:p>
          <w:p w:rsidR="007B56C5" w:rsidRPr="00DB62DA" w:rsidRDefault="007B56C5" w:rsidP="00F53E63">
            <w:pPr>
              <w:tabs>
                <w:tab w:val="left" w:leader="dot" w:pos="2131"/>
              </w:tabs>
              <w:rPr>
                <w:bCs/>
              </w:rPr>
            </w:pPr>
          </w:p>
          <w:p w:rsidR="007B56C5" w:rsidRPr="00DB62DA" w:rsidRDefault="007B56C5" w:rsidP="00F53E63">
            <w:pPr>
              <w:tabs>
                <w:tab w:val="left" w:leader="dot" w:pos="2131"/>
              </w:tabs>
              <w:rPr>
                <w:bCs/>
              </w:rPr>
            </w:pPr>
            <w:r w:rsidRPr="00DB62DA">
              <w:rPr>
                <w:bCs/>
              </w:rPr>
              <w:t xml:space="preserve">58. </w:t>
            </w:r>
            <w:r w:rsidRPr="00DB62DA">
              <w:rPr>
                <w:bCs/>
                <w:lang w:val="kk-KZ"/>
              </w:rPr>
              <w:t>Палата мүшелерінің құқықтары тең</w:t>
            </w:r>
            <w:r w:rsidRPr="00DB62DA">
              <w:rPr>
                <w:bCs/>
              </w:rPr>
              <w:t>.</w:t>
            </w:r>
          </w:p>
          <w:p w:rsidR="007B56C5" w:rsidRPr="00DB62DA" w:rsidRDefault="007B56C5" w:rsidP="00F53E63">
            <w:pPr>
              <w:tabs>
                <w:tab w:val="left" w:leader="dot" w:pos="2131"/>
              </w:tabs>
              <w:rPr>
                <w:bCs/>
                <w:lang w:val="kk-KZ"/>
              </w:rPr>
            </w:pPr>
            <w:r w:rsidRPr="00DB62DA">
              <w:rPr>
                <w:bCs/>
              </w:rPr>
              <w:t xml:space="preserve">59. </w:t>
            </w:r>
            <w:r w:rsidRPr="00DB62DA">
              <w:rPr>
                <w:bCs/>
                <w:lang w:val="kk-KZ"/>
              </w:rPr>
              <w:t>Палата мүшелері міндетті:</w:t>
            </w:r>
          </w:p>
          <w:p w:rsidR="007B56C5" w:rsidRPr="00DB62DA" w:rsidRDefault="007B56C5" w:rsidP="00F53E63">
            <w:pPr>
              <w:tabs>
                <w:tab w:val="left" w:leader="dot" w:pos="2131"/>
              </w:tabs>
              <w:rPr>
                <w:bCs/>
              </w:rPr>
            </w:pPr>
            <w:r w:rsidRPr="00DB62DA">
              <w:rPr>
                <w:bCs/>
              </w:rPr>
              <w:t xml:space="preserve">59.1. </w:t>
            </w:r>
            <w:r w:rsidRPr="00DB62DA">
              <w:rPr>
                <w:bCs/>
                <w:lang w:val="kk-KZ"/>
              </w:rPr>
              <w:t>Құрылтайшылық шарттың, Палата Жарғысының және Палатаның Ішкі ережелерінің тәртіптерін сақтауға</w:t>
            </w:r>
            <w:r w:rsidRPr="00DB62DA">
              <w:rPr>
                <w:bCs/>
              </w:rPr>
              <w:t>;</w:t>
            </w:r>
          </w:p>
          <w:p w:rsidR="007B56C5" w:rsidRPr="00DB62DA" w:rsidRDefault="007B56C5" w:rsidP="00F53E63">
            <w:pPr>
              <w:tabs>
                <w:tab w:val="left" w:leader="dot" w:pos="2131"/>
              </w:tabs>
              <w:rPr>
                <w:bCs/>
              </w:rPr>
            </w:pPr>
            <w:r w:rsidRPr="00DB62DA">
              <w:rPr>
                <w:bCs/>
              </w:rPr>
              <w:t xml:space="preserve">59.2. </w:t>
            </w:r>
            <w:r w:rsidRPr="00DB62DA">
              <w:rPr>
                <w:bCs/>
                <w:lang w:val="kk-KZ"/>
              </w:rPr>
              <w:t>Палатаның қызметіне қатысуға</w:t>
            </w:r>
            <w:r w:rsidRPr="00DB62DA">
              <w:rPr>
                <w:bCs/>
              </w:rPr>
              <w:t>;</w:t>
            </w:r>
          </w:p>
          <w:p w:rsidR="007B56C5" w:rsidRPr="00DB62DA" w:rsidRDefault="007B56C5" w:rsidP="00F53E63">
            <w:pPr>
              <w:tabs>
                <w:tab w:val="left" w:leader="dot" w:pos="2131"/>
              </w:tabs>
              <w:rPr>
                <w:bCs/>
              </w:rPr>
            </w:pPr>
          </w:p>
          <w:p w:rsidR="007B56C5" w:rsidRPr="00DB62DA" w:rsidRDefault="007B56C5" w:rsidP="00F53E63">
            <w:pPr>
              <w:tabs>
                <w:tab w:val="left" w:leader="dot" w:pos="2131"/>
              </w:tabs>
              <w:rPr>
                <w:bCs/>
              </w:rPr>
            </w:pPr>
            <w:r w:rsidRPr="00DB62DA">
              <w:rPr>
                <w:bCs/>
              </w:rPr>
              <w:t xml:space="preserve">59.3. </w:t>
            </w:r>
            <w:r w:rsidRPr="00DB62DA">
              <w:rPr>
                <w:bCs/>
                <w:lang w:val="kk-KZ"/>
              </w:rPr>
              <w:t>белгіленген жылдық жарналарды уақытылы төлеп отыруға</w:t>
            </w:r>
            <w:r w:rsidRPr="00DB62DA">
              <w:rPr>
                <w:bCs/>
              </w:rPr>
              <w:t>;</w:t>
            </w:r>
          </w:p>
          <w:p w:rsidR="007B56C5" w:rsidRPr="00DB62DA" w:rsidRDefault="007B56C5" w:rsidP="00F53E63">
            <w:pPr>
              <w:pStyle w:val="Style22"/>
              <w:widowControl/>
              <w:tabs>
                <w:tab w:val="left" w:pos="284"/>
                <w:tab w:val="left" w:pos="418"/>
              </w:tabs>
              <w:spacing w:line="240" w:lineRule="auto"/>
              <w:ind w:firstLine="0"/>
              <w:rPr>
                <w:rStyle w:val="FontStyle36"/>
                <w:sz w:val="24"/>
                <w:szCs w:val="24"/>
                <w:lang w:val="kk-KZ"/>
              </w:rPr>
            </w:pPr>
            <w:r w:rsidRPr="00DB62DA">
              <w:rPr>
                <w:bCs/>
              </w:rPr>
              <w:t xml:space="preserve">59.4. </w:t>
            </w:r>
            <w:r w:rsidRPr="00DB62DA">
              <w:rPr>
                <w:rStyle w:val="FontStyle36"/>
                <w:sz w:val="24"/>
                <w:szCs w:val="24"/>
                <w:lang w:val="kk-KZ"/>
              </w:rPr>
              <w:t>оның қызметімен байланысты сұрақтарды шешуге қажетті мәлімет беріп отыруға, Палата мүшесінің атауы, құқықтық статусы және мекен-жайы бойынша болған өзгерістер жайлы уақытылы ақпарат беріп отыруға міндетті. Асыл тұқымды малдардың  Палатаға берілетін көрсеткіштерінің растығына жауапты – мал иесі;</w:t>
            </w:r>
          </w:p>
          <w:p w:rsidR="007B56C5" w:rsidRPr="00DB62DA" w:rsidRDefault="007B56C5" w:rsidP="00F53E63">
            <w:pPr>
              <w:pStyle w:val="Style22"/>
              <w:widowControl/>
              <w:tabs>
                <w:tab w:val="left" w:pos="284"/>
                <w:tab w:val="left" w:pos="418"/>
              </w:tabs>
              <w:spacing w:line="240" w:lineRule="auto"/>
              <w:ind w:firstLine="0"/>
              <w:rPr>
                <w:rStyle w:val="FontStyle36"/>
                <w:sz w:val="24"/>
                <w:szCs w:val="24"/>
                <w:lang w:val="kk-KZ"/>
              </w:rPr>
            </w:pPr>
          </w:p>
          <w:p w:rsidR="007B56C5" w:rsidRPr="00DB62DA" w:rsidRDefault="007B56C5" w:rsidP="00F53E63">
            <w:pPr>
              <w:pStyle w:val="Style22"/>
              <w:widowControl/>
              <w:tabs>
                <w:tab w:val="left" w:pos="284"/>
                <w:tab w:val="left" w:pos="418"/>
              </w:tabs>
              <w:spacing w:line="240" w:lineRule="auto"/>
              <w:ind w:firstLine="0"/>
              <w:rPr>
                <w:bCs/>
                <w:lang w:val="kk-KZ"/>
              </w:rPr>
            </w:pPr>
          </w:p>
          <w:p w:rsidR="007B56C5" w:rsidRPr="00DB62DA" w:rsidRDefault="007B56C5" w:rsidP="00F53E63">
            <w:pPr>
              <w:tabs>
                <w:tab w:val="left" w:leader="dot" w:pos="2131"/>
              </w:tabs>
              <w:rPr>
                <w:bCs/>
                <w:lang w:val="kk-KZ"/>
              </w:rPr>
            </w:pPr>
            <w:r w:rsidRPr="00DB62DA">
              <w:rPr>
                <w:bCs/>
                <w:lang w:val="kk-KZ"/>
              </w:rPr>
              <w:t>59.5. қоғамдық сөз сөйлеуде өзінің Палата мүшелерінің Жалпы жиналысымен қабылданбаған жеке позицияларын Палата атынан жарияламауға;</w:t>
            </w:r>
          </w:p>
          <w:p w:rsidR="007B56C5" w:rsidRPr="00DB62DA" w:rsidRDefault="007B56C5" w:rsidP="00F53E63">
            <w:pPr>
              <w:tabs>
                <w:tab w:val="left" w:leader="dot" w:pos="2131"/>
              </w:tabs>
              <w:rPr>
                <w:bCs/>
                <w:lang w:val="kk-KZ"/>
              </w:rPr>
            </w:pPr>
          </w:p>
          <w:p w:rsidR="007B56C5" w:rsidRPr="00DB62DA" w:rsidRDefault="007B56C5" w:rsidP="00F53E63">
            <w:pPr>
              <w:tabs>
                <w:tab w:val="left" w:leader="dot" w:pos="2131"/>
              </w:tabs>
              <w:rPr>
                <w:bCs/>
                <w:lang w:val="kk-KZ"/>
              </w:rPr>
            </w:pPr>
          </w:p>
          <w:p w:rsidR="007B56C5" w:rsidRPr="00DB62DA" w:rsidRDefault="007B56C5" w:rsidP="00F53E63">
            <w:pPr>
              <w:tabs>
                <w:tab w:val="left" w:leader="dot" w:pos="2131"/>
              </w:tabs>
              <w:rPr>
                <w:bCs/>
                <w:lang w:val="kk-KZ"/>
              </w:rPr>
            </w:pPr>
            <w:r w:rsidRPr="00DB62DA">
              <w:rPr>
                <w:bCs/>
                <w:lang w:val="kk-KZ"/>
              </w:rPr>
              <w:t>59.6. Палатаның басқару органдарының Палатаның жарғысы және Ішкі ережелерімен анықталып, олардың құзырына сәйкес қабылданған шешімдерін орындауға;</w:t>
            </w:r>
          </w:p>
          <w:p w:rsidR="007B56C5" w:rsidRPr="00DB62DA" w:rsidRDefault="007B56C5" w:rsidP="00F53E63">
            <w:pPr>
              <w:tabs>
                <w:tab w:val="left" w:leader="dot" w:pos="2131"/>
              </w:tabs>
              <w:rPr>
                <w:bCs/>
                <w:lang w:val="kk-KZ"/>
              </w:rPr>
            </w:pPr>
          </w:p>
          <w:p w:rsidR="007B56C5" w:rsidRPr="00DB62DA" w:rsidRDefault="007B56C5" w:rsidP="00F53E63">
            <w:pPr>
              <w:tabs>
                <w:tab w:val="left" w:leader="dot" w:pos="2131"/>
              </w:tabs>
              <w:rPr>
                <w:bCs/>
                <w:lang w:val="kk-KZ"/>
              </w:rPr>
            </w:pPr>
            <w:r w:rsidRPr="00DB62DA">
              <w:rPr>
                <w:bCs/>
                <w:lang w:val="kk-KZ"/>
              </w:rPr>
              <w:t>59.7. құпия мәліметті ашпауға;</w:t>
            </w:r>
          </w:p>
          <w:p w:rsidR="007B56C5" w:rsidRPr="00DB62DA" w:rsidRDefault="007B56C5" w:rsidP="00F53E63">
            <w:pPr>
              <w:tabs>
                <w:tab w:val="left" w:leader="dot" w:pos="2131"/>
              </w:tabs>
              <w:rPr>
                <w:bCs/>
                <w:lang w:val="kk-KZ"/>
              </w:rPr>
            </w:pPr>
          </w:p>
          <w:p w:rsidR="007B56C5" w:rsidRPr="00DB62DA" w:rsidRDefault="007B56C5" w:rsidP="00F53E63">
            <w:pPr>
              <w:tabs>
                <w:tab w:val="left" w:leader="dot" w:pos="2131"/>
              </w:tabs>
              <w:rPr>
                <w:bCs/>
                <w:lang w:val="kk-KZ"/>
              </w:rPr>
            </w:pPr>
            <w:r w:rsidRPr="00DB62DA">
              <w:rPr>
                <w:bCs/>
                <w:lang w:val="kk-KZ"/>
              </w:rPr>
              <w:t>59.8. Палатаның қызметін жүргізу үшін талап етілетін, оның органдарының шешімдеріне сәйкес статистикалық және басқа да ақпараттардың уақытылы және толық түсіп отыруын қамтамасыз етуге;</w:t>
            </w:r>
          </w:p>
          <w:p w:rsidR="007B56C5" w:rsidRPr="00DB62DA" w:rsidRDefault="007B56C5" w:rsidP="00F53E63">
            <w:pPr>
              <w:tabs>
                <w:tab w:val="left" w:leader="dot" w:pos="2131"/>
              </w:tabs>
              <w:rPr>
                <w:bCs/>
                <w:lang w:val="kk-KZ"/>
              </w:rPr>
            </w:pPr>
          </w:p>
          <w:p w:rsidR="007B56C5" w:rsidRPr="00DB62DA" w:rsidRDefault="007B56C5" w:rsidP="00F53E63">
            <w:pPr>
              <w:tabs>
                <w:tab w:val="left" w:leader="dot" w:pos="2131"/>
              </w:tabs>
              <w:rPr>
                <w:bCs/>
                <w:lang w:val="kk-KZ"/>
              </w:rPr>
            </w:pPr>
            <w:r w:rsidRPr="00DB62DA">
              <w:rPr>
                <w:bCs/>
                <w:lang w:val="kk-KZ"/>
              </w:rPr>
              <w:t>59.9. Палатаға Палата мүшелерінің кінәсімен келтірілген шығындар, Палата мүшелерінің Жалпы жиналысымен қабылданған шешімге сәйкес толығымен өтеледі. Келтірілген шығынды өтеу ретінде төленетін сомалар есеп шотқа, шешім қабылданған күннен 10 жұмыс күнінен кешіктірілмей төленуі қажет</w:t>
            </w:r>
          </w:p>
          <w:p w:rsidR="007B56C5" w:rsidRPr="00DB62DA" w:rsidRDefault="007B56C5" w:rsidP="00F53E63">
            <w:pPr>
              <w:tabs>
                <w:tab w:val="left" w:leader="dot" w:pos="2131"/>
              </w:tabs>
              <w:rPr>
                <w:bCs/>
                <w:lang w:val="kk-KZ"/>
              </w:rPr>
            </w:pPr>
          </w:p>
          <w:p w:rsidR="007B56C5" w:rsidRPr="00DB62DA" w:rsidRDefault="007B56C5" w:rsidP="00F53E63">
            <w:pPr>
              <w:tabs>
                <w:tab w:val="left" w:leader="dot" w:pos="2131"/>
              </w:tabs>
              <w:rPr>
                <w:bCs/>
                <w:lang w:val="kk-KZ"/>
              </w:rPr>
            </w:pPr>
            <w:r w:rsidRPr="00DB62DA">
              <w:rPr>
                <w:bCs/>
                <w:lang w:val="kk-KZ"/>
              </w:rPr>
              <w:t xml:space="preserve">60. Палатаның Палата алдында қабылдаған міндеттерін бұзып, сондай-ақ, өзінің іс-әрекеттерімен немесе әрекетсіздігімен Палатаның қалыпты жұмыс істеуіне кедергі </w:t>
            </w:r>
            <w:r w:rsidRPr="00DB62DA">
              <w:rPr>
                <w:bCs/>
                <w:lang w:val="kk-KZ"/>
              </w:rPr>
              <w:lastRenderedPageBreak/>
              <w:t>келтірген Мүшесі,  Палатаның алдындағы міндеттерін алдын-ала орындап болған соң, Палата мүшелерінің Жалпы жиналысының шешімімен Палата мүшелігінен шығарылады.</w:t>
            </w:r>
          </w:p>
          <w:p w:rsidR="007B56C5" w:rsidRPr="00DB62DA" w:rsidRDefault="007B56C5" w:rsidP="00F53E63">
            <w:pPr>
              <w:tabs>
                <w:tab w:val="left" w:leader="dot" w:pos="2131"/>
              </w:tabs>
              <w:rPr>
                <w:bCs/>
                <w:lang w:val="kk-KZ"/>
              </w:rPr>
            </w:pPr>
            <w:r w:rsidRPr="00DB62DA">
              <w:rPr>
                <w:bCs/>
                <w:lang w:val="kk-KZ"/>
              </w:rPr>
              <w:t xml:space="preserve">61. Палата мүшелері оның  міндеттері бойынша, тиісті қаржылық жылы бекітілген 20 айлық есептік көрсеткіштен аспайтын көлемде, біріккен жауакершілікке тартылады. </w:t>
            </w:r>
          </w:p>
          <w:p w:rsidR="007B56C5" w:rsidRPr="00DB62DA" w:rsidRDefault="007B56C5" w:rsidP="00F53E63">
            <w:pPr>
              <w:pStyle w:val="Style14"/>
              <w:widowControl/>
              <w:spacing w:line="240" w:lineRule="auto"/>
              <w:ind w:firstLine="0"/>
              <w:jc w:val="center"/>
              <w:rPr>
                <w:rStyle w:val="FontStyle36"/>
                <w:b/>
                <w:sz w:val="24"/>
                <w:szCs w:val="24"/>
                <w:lang w:val="kk-KZ"/>
              </w:rPr>
            </w:pPr>
          </w:p>
          <w:p w:rsidR="007B56C5" w:rsidRPr="00DB62DA" w:rsidRDefault="007B56C5" w:rsidP="00F53E63">
            <w:pPr>
              <w:pStyle w:val="Style14"/>
              <w:widowControl/>
              <w:spacing w:line="240" w:lineRule="auto"/>
              <w:ind w:firstLine="0"/>
              <w:jc w:val="center"/>
              <w:rPr>
                <w:rStyle w:val="FontStyle36"/>
                <w:b/>
                <w:sz w:val="24"/>
                <w:szCs w:val="24"/>
                <w:lang w:val="kk-KZ"/>
              </w:rPr>
            </w:pPr>
          </w:p>
          <w:p w:rsidR="007B56C5" w:rsidRPr="00DB62DA" w:rsidRDefault="007B56C5" w:rsidP="00F53E63">
            <w:pPr>
              <w:pStyle w:val="Style14"/>
              <w:widowControl/>
              <w:spacing w:line="240" w:lineRule="auto"/>
              <w:ind w:firstLine="0"/>
              <w:jc w:val="center"/>
              <w:rPr>
                <w:rStyle w:val="FontStyle36"/>
                <w:b/>
                <w:sz w:val="24"/>
                <w:szCs w:val="24"/>
                <w:lang w:val="kk-KZ"/>
              </w:rPr>
            </w:pPr>
            <w:r w:rsidRPr="00DB62DA">
              <w:rPr>
                <w:rStyle w:val="FontStyle36"/>
                <w:b/>
                <w:sz w:val="24"/>
                <w:szCs w:val="24"/>
                <w:lang w:val="kk-KZ"/>
              </w:rPr>
              <w:t xml:space="preserve">7. ПАЛАТАНЫҢ ҚҰҚЫҚТАРЫ МЕН МІНДЕТТЕРІ </w:t>
            </w:r>
          </w:p>
          <w:p w:rsidR="007B56C5" w:rsidRPr="00DB62DA" w:rsidRDefault="007B56C5" w:rsidP="00F53E63">
            <w:pPr>
              <w:pStyle w:val="Style14"/>
              <w:widowControl/>
              <w:spacing w:line="240" w:lineRule="auto"/>
              <w:ind w:firstLine="0"/>
              <w:jc w:val="left"/>
              <w:rPr>
                <w:rStyle w:val="FontStyle36"/>
                <w:sz w:val="24"/>
                <w:szCs w:val="24"/>
                <w:lang w:val="kk-KZ"/>
              </w:rPr>
            </w:pPr>
            <w:r w:rsidRPr="00DB62DA">
              <w:rPr>
                <w:rStyle w:val="FontStyle36"/>
                <w:sz w:val="24"/>
                <w:szCs w:val="24"/>
                <w:lang w:val="kk-KZ"/>
              </w:rPr>
              <w:t>62.  Палата төмендегідей құқықтарға ие:</w:t>
            </w:r>
          </w:p>
          <w:p w:rsidR="007B56C5" w:rsidRPr="00DB62DA" w:rsidRDefault="007B56C5" w:rsidP="00F53E63">
            <w:pPr>
              <w:pStyle w:val="Style14"/>
              <w:widowControl/>
              <w:spacing w:line="240" w:lineRule="auto"/>
              <w:ind w:firstLine="0"/>
              <w:rPr>
                <w:rStyle w:val="FontStyle36"/>
                <w:sz w:val="24"/>
                <w:szCs w:val="24"/>
                <w:lang w:val="kk-KZ"/>
              </w:rPr>
            </w:pPr>
            <w:r w:rsidRPr="00DB62DA">
              <w:rPr>
                <w:rStyle w:val="FontStyle36"/>
                <w:sz w:val="24"/>
                <w:szCs w:val="24"/>
                <w:lang w:val="kk-KZ"/>
              </w:rPr>
              <w:t xml:space="preserve">62.1. Қазақстан Республикасының заңнамасымен белгіленген тәртіппен банктерде шоттар ашуға;   </w:t>
            </w:r>
          </w:p>
          <w:p w:rsidR="007B56C5" w:rsidRPr="00DB62DA" w:rsidRDefault="007B56C5" w:rsidP="00F53E63">
            <w:pPr>
              <w:pStyle w:val="Style14"/>
              <w:widowControl/>
              <w:spacing w:line="240" w:lineRule="auto"/>
              <w:ind w:firstLine="0"/>
              <w:rPr>
                <w:rStyle w:val="FontStyle36"/>
                <w:sz w:val="24"/>
                <w:szCs w:val="24"/>
                <w:lang w:val="kk-KZ"/>
              </w:rPr>
            </w:pPr>
            <w:r w:rsidRPr="00DB62DA">
              <w:rPr>
                <w:rStyle w:val="FontStyle36"/>
                <w:sz w:val="24"/>
                <w:szCs w:val="24"/>
                <w:lang w:val="kk-KZ"/>
              </w:rPr>
              <w:t xml:space="preserve">62.2. </w:t>
            </w:r>
            <w:r w:rsidRPr="00DB62DA">
              <w:rPr>
                <w:rStyle w:val="FontStyle36"/>
                <w:sz w:val="24"/>
                <w:szCs w:val="24"/>
                <w:lang w:val="kk-KZ"/>
              </w:rPr>
              <w:tab/>
              <w:t>жеке мөрі мен мөртаңбасының, мемлекеттік және орыс тілдерінде ұйымның толық атауы бар бланкілерінің; сондай-ақ, бекітілген тәртіпте тіркелген эмблемасының (бейнелемесінің) болуына;</w:t>
            </w:r>
          </w:p>
          <w:p w:rsidR="007B56C5" w:rsidRPr="00DB62DA" w:rsidRDefault="007B56C5" w:rsidP="00F53E63">
            <w:pPr>
              <w:pStyle w:val="Style14"/>
              <w:widowControl/>
              <w:spacing w:line="240" w:lineRule="auto"/>
              <w:ind w:firstLine="0"/>
              <w:rPr>
                <w:rStyle w:val="FontStyle36"/>
                <w:sz w:val="24"/>
                <w:szCs w:val="24"/>
                <w:lang w:val="kk-KZ"/>
              </w:rPr>
            </w:pPr>
          </w:p>
          <w:p w:rsidR="007B56C5" w:rsidRPr="00DB62DA" w:rsidRDefault="007B56C5" w:rsidP="00F53E63">
            <w:pPr>
              <w:pStyle w:val="Style14"/>
              <w:widowControl/>
              <w:spacing w:line="240" w:lineRule="auto"/>
              <w:ind w:firstLine="0"/>
              <w:rPr>
                <w:rStyle w:val="FontStyle36"/>
                <w:sz w:val="24"/>
                <w:szCs w:val="24"/>
                <w:lang w:val="kk-KZ"/>
              </w:rPr>
            </w:pPr>
            <w:r w:rsidRPr="00DB62DA">
              <w:rPr>
                <w:rStyle w:val="FontStyle36"/>
                <w:sz w:val="24"/>
                <w:szCs w:val="24"/>
                <w:lang w:val="kk-KZ"/>
              </w:rPr>
              <w:t xml:space="preserve">62.3. </w:t>
            </w:r>
            <w:r w:rsidRPr="00DB62DA">
              <w:rPr>
                <w:rStyle w:val="FontStyle36"/>
                <w:sz w:val="24"/>
                <w:szCs w:val="24"/>
                <w:lang w:val="kk-KZ"/>
              </w:rPr>
              <w:tab/>
              <w:t xml:space="preserve">жеке меншік мүлікке, сондай-ақ, жеке баланс немесе сметаға ие болуға; </w:t>
            </w:r>
          </w:p>
          <w:p w:rsidR="007B56C5" w:rsidRPr="00DB62DA" w:rsidRDefault="007B56C5" w:rsidP="00F53E63">
            <w:pPr>
              <w:pStyle w:val="Style14"/>
              <w:widowControl/>
              <w:spacing w:line="240" w:lineRule="auto"/>
              <w:ind w:firstLine="0"/>
              <w:rPr>
                <w:rStyle w:val="FontStyle36"/>
                <w:sz w:val="24"/>
                <w:szCs w:val="24"/>
                <w:lang w:val="kk-KZ"/>
              </w:rPr>
            </w:pPr>
          </w:p>
          <w:p w:rsidR="007B56C5" w:rsidRPr="00DB62DA" w:rsidRDefault="007B56C5" w:rsidP="00F53E63">
            <w:pPr>
              <w:pStyle w:val="Style14"/>
              <w:widowControl/>
              <w:spacing w:line="240" w:lineRule="auto"/>
              <w:ind w:firstLine="0"/>
              <w:rPr>
                <w:rStyle w:val="FontStyle36"/>
                <w:sz w:val="24"/>
                <w:szCs w:val="24"/>
                <w:lang w:val="kk-KZ"/>
              </w:rPr>
            </w:pPr>
            <w:r w:rsidRPr="00DB62DA">
              <w:rPr>
                <w:rStyle w:val="FontStyle36"/>
                <w:sz w:val="24"/>
                <w:szCs w:val="24"/>
                <w:lang w:val="kk-KZ"/>
              </w:rPr>
              <w:t>62.4.</w:t>
            </w:r>
            <w:r w:rsidRPr="00DB62DA">
              <w:rPr>
                <w:rStyle w:val="FontStyle36"/>
                <w:sz w:val="24"/>
                <w:szCs w:val="24"/>
                <w:lang w:val="kk-KZ"/>
              </w:rPr>
              <w:tab/>
              <w:t>мүліктік және жеке мүліктік емес құқықтарды иеленуге</w:t>
            </w:r>
            <w:r w:rsidRPr="00DB62DA">
              <w:rPr>
                <w:rStyle w:val="FontStyle36"/>
                <w:color w:val="FF0000"/>
                <w:sz w:val="24"/>
                <w:szCs w:val="24"/>
                <w:lang w:val="kk-KZ"/>
              </w:rPr>
              <w:t xml:space="preserve"> </w:t>
            </w:r>
            <w:r w:rsidRPr="00DB62DA">
              <w:rPr>
                <w:rStyle w:val="FontStyle36"/>
                <w:sz w:val="24"/>
                <w:szCs w:val="24"/>
                <w:lang w:val="kk-KZ"/>
              </w:rPr>
              <w:t>және жүзеге асыруға;</w:t>
            </w:r>
          </w:p>
          <w:p w:rsidR="007B56C5" w:rsidRPr="00DB62DA" w:rsidRDefault="007B56C5" w:rsidP="00F53E63">
            <w:pPr>
              <w:pStyle w:val="Style14"/>
              <w:widowControl/>
              <w:spacing w:line="240" w:lineRule="auto"/>
              <w:ind w:firstLine="0"/>
              <w:rPr>
                <w:rStyle w:val="FontStyle36"/>
                <w:sz w:val="24"/>
                <w:szCs w:val="24"/>
                <w:lang w:val="kk-KZ"/>
              </w:rPr>
            </w:pPr>
          </w:p>
          <w:p w:rsidR="007B56C5" w:rsidRPr="00DB62DA" w:rsidRDefault="007B56C5" w:rsidP="00F53E63">
            <w:pPr>
              <w:pStyle w:val="Style14"/>
              <w:widowControl/>
              <w:spacing w:line="240" w:lineRule="auto"/>
              <w:ind w:firstLine="0"/>
              <w:rPr>
                <w:rStyle w:val="FontStyle36"/>
                <w:sz w:val="24"/>
                <w:szCs w:val="24"/>
                <w:lang w:val="kk-KZ"/>
              </w:rPr>
            </w:pPr>
            <w:r w:rsidRPr="00DB62DA">
              <w:rPr>
                <w:rStyle w:val="FontStyle36"/>
                <w:sz w:val="24"/>
                <w:szCs w:val="24"/>
                <w:lang w:val="kk-KZ"/>
              </w:rPr>
              <w:t>62.5.</w:t>
            </w:r>
            <w:r w:rsidRPr="00DB62DA">
              <w:rPr>
                <w:rStyle w:val="FontStyle36"/>
                <w:sz w:val="24"/>
                <w:szCs w:val="24"/>
                <w:lang w:val="kk-KZ"/>
              </w:rPr>
              <w:tab/>
              <w:t xml:space="preserve">басқасы Қазақстан Республикасының заңнамалық актілерімен қарастырылмаған жағдайда басқа заңды тұлғалар құруға; </w:t>
            </w:r>
          </w:p>
          <w:p w:rsidR="007B56C5" w:rsidRPr="00DB62DA" w:rsidRDefault="007B56C5" w:rsidP="00F53E63">
            <w:pPr>
              <w:pStyle w:val="Style14"/>
              <w:widowControl/>
              <w:spacing w:line="240" w:lineRule="auto"/>
              <w:ind w:firstLine="0"/>
              <w:rPr>
                <w:rStyle w:val="FontStyle36"/>
                <w:sz w:val="24"/>
                <w:szCs w:val="24"/>
                <w:lang w:val="kk-KZ"/>
              </w:rPr>
            </w:pPr>
          </w:p>
          <w:p w:rsidR="007B56C5" w:rsidRPr="00DB62DA" w:rsidRDefault="007B56C5" w:rsidP="00F53E63">
            <w:pPr>
              <w:pStyle w:val="Style14"/>
              <w:widowControl/>
              <w:spacing w:line="240" w:lineRule="auto"/>
              <w:ind w:firstLine="0"/>
              <w:rPr>
                <w:rStyle w:val="FontStyle36"/>
                <w:sz w:val="24"/>
                <w:szCs w:val="24"/>
                <w:lang w:val="kk-KZ"/>
              </w:rPr>
            </w:pPr>
            <w:r w:rsidRPr="00DB62DA">
              <w:rPr>
                <w:rStyle w:val="FontStyle36"/>
                <w:sz w:val="24"/>
                <w:szCs w:val="24"/>
                <w:lang w:val="kk-KZ"/>
              </w:rPr>
              <w:t xml:space="preserve">62.6. филиалдар мен өкілдіктер ашуға; </w:t>
            </w:r>
          </w:p>
          <w:p w:rsidR="007B56C5" w:rsidRPr="00DB62DA" w:rsidRDefault="007B56C5" w:rsidP="00F53E63">
            <w:pPr>
              <w:pStyle w:val="Style14"/>
              <w:widowControl/>
              <w:spacing w:line="240" w:lineRule="auto"/>
              <w:ind w:firstLine="0"/>
              <w:rPr>
                <w:rStyle w:val="FontStyle36"/>
                <w:sz w:val="24"/>
                <w:szCs w:val="24"/>
                <w:lang w:val="kk-KZ"/>
              </w:rPr>
            </w:pPr>
          </w:p>
          <w:p w:rsidR="007B56C5" w:rsidRPr="00DB62DA" w:rsidRDefault="007B56C5" w:rsidP="00F53E63">
            <w:pPr>
              <w:pStyle w:val="Style14"/>
              <w:widowControl/>
              <w:spacing w:line="240" w:lineRule="auto"/>
              <w:ind w:firstLine="0"/>
              <w:rPr>
                <w:rStyle w:val="FontStyle36"/>
                <w:sz w:val="24"/>
                <w:szCs w:val="24"/>
                <w:lang w:val="kk-KZ"/>
              </w:rPr>
            </w:pPr>
            <w:r w:rsidRPr="00DB62DA">
              <w:rPr>
                <w:rStyle w:val="FontStyle36"/>
                <w:sz w:val="24"/>
                <w:szCs w:val="24"/>
                <w:lang w:val="kk-KZ"/>
              </w:rPr>
              <w:t xml:space="preserve">62.7. ассоциациялар мен одақтарға кіруге, сондай-ақ олардың қызметтеріне қатысуға; </w:t>
            </w:r>
          </w:p>
          <w:p w:rsidR="007B56C5" w:rsidRPr="00DB62DA" w:rsidRDefault="007B56C5" w:rsidP="00F53E63">
            <w:pPr>
              <w:pStyle w:val="Style14"/>
              <w:widowControl/>
              <w:spacing w:line="240" w:lineRule="auto"/>
              <w:ind w:firstLine="0"/>
              <w:rPr>
                <w:rStyle w:val="FontStyle36"/>
                <w:sz w:val="24"/>
                <w:szCs w:val="24"/>
                <w:lang w:val="kk-KZ"/>
              </w:rPr>
            </w:pPr>
            <w:r w:rsidRPr="00DB62DA">
              <w:rPr>
                <w:rStyle w:val="FontStyle36"/>
                <w:sz w:val="24"/>
                <w:szCs w:val="24"/>
                <w:lang w:val="kk-KZ"/>
              </w:rPr>
              <w:t xml:space="preserve">62.8. қаражаттарды Жарғыда қарастырылған мақсаттарды жүзеге асыру үшін қолдануға; </w:t>
            </w:r>
          </w:p>
          <w:p w:rsidR="007B56C5" w:rsidRPr="00DB62DA" w:rsidRDefault="007B56C5" w:rsidP="00F53E63">
            <w:pPr>
              <w:pStyle w:val="Style14"/>
              <w:widowControl/>
              <w:spacing w:line="240" w:lineRule="auto"/>
              <w:ind w:firstLine="0"/>
              <w:rPr>
                <w:rStyle w:val="FontStyle36"/>
                <w:sz w:val="24"/>
                <w:szCs w:val="24"/>
                <w:lang w:val="kk-KZ"/>
              </w:rPr>
            </w:pP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62.9. </w:t>
            </w:r>
            <w:r w:rsidRPr="00DB62DA">
              <w:rPr>
                <w:rStyle w:val="FontStyle36"/>
                <w:sz w:val="24"/>
                <w:szCs w:val="24"/>
                <w:lang w:val="kk-KZ"/>
              </w:rPr>
              <w:t>сотта талапкер және жауапкер болуға</w:t>
            </w:r>
            <w:r w:rsidRPr="00DB62DA">
              <w:rPr>
                <w:rStyle w:val="FontStyle36"/>
                <w:sz w:val="24"/>
                <w:szCs w:val="24"/>
              </w:rPr>
              <w:t xml:space="preserve">;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62.10. </w:t>
            </w:r>
            <w:r w:rsidRPr="00DB62DA">
              <w:rPr>
                <w:rStyle w:val="FontStyle36"/>
                <w:sz w:val="24"/>
                <w:szCs w:val="24"/>
                <w:lang w:val="kk-KZ"/>
              </w:rPr>
              <w:t>Қазақстан Республикасының заңнамасына қайшы келмейтін басқа құқықтарды жүзеге асыруға</w:t>
            </w:r>
            <w:r w:rsidRPr="00DB62DA">
              <w:rPr>
                <w:rStyle w:val="FontStyle36"/>
                <w:sz w:val="24"/>
                <w:szCs w:val="24"/>
              </w:rPr>
              <w:t xml:space="preserve">.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63. </w:t>
            </w:r>
            <w:r w:rsidRPr="00DB62DA">
              <w:rPr>
                <w:rStyle w:val="FontStyle36"/>
                <w:sz w:val="24"/>
                <w:szCs w:val="24"/>
                <w:lang w:val="kk-KZ"/>
              </w:rPr>
              <w:t>Палата міндетті</w:t>
            </w:r>
            <w:r w:rsidRPr="00DB62DA">
              <w:rPr>
                <w:rStyle w:val="FontStyle36"/>
                <w:sz w:val="24"/>
                <w:szCs w:val="24"/>
              </w:rPr>
              <w:t xml:space="preserve">: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63.1. </w:t>
            </w:r>
            <w:r w:rsidRPr="00DB62DA">
              <w:rPr>
                <w:rStyle w:val="FontStyle36"/>
                <w:sz w:val="24"/>
                <w:szCs w:val="24"/>
                <w:lang w:val="kk-KZ"/>
              </w:rPr>
              <w:t>Қазақстан Республикасының заңнамасына сәйкес жұмыс істеуге</w:t>
            </w:r>
            <w:r w:rsidRPr="00DB62DA">
              <w:rPr>
                <w:rStyle w:val="FontStyle36"/>
                <w:sz w:val="24"/>
                <w:szCs w:val="24"/>
              </w:rPr>
              <w:t>.</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63.2. </w:t>
            </w:r>
            <w:r w:rsidRPr="00DB62DA">
              <w:rPr>
                <w:rStyle w:val="FontStyle36"/>
                <w:sz w:val="24"/>
                <w:szCs w:val="24"/>
                <w:lang w:val="kk-KZ"/>
              </w:rPr>
              <w:t>бюджетке салықтар мен басқа да міндетті төлемдерді белгіленген тәртіппен төлеуге</w:t>
            </w:r>
            <w:r w:rsidRPr="00DB62DA">
              <w:rPr>
                <w:rStyle w:val="FontStyle36"/>
                <w:sz w:val="24"/>
                <w:szCs w:val="24"/>
              </w:rPr>
              <w:t xml:space="preserve">;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63.3.  </w:t>
            </w:r>
            <w:r w:rsidRPr="00DB62DA">
              <w:rPr>
                <w:rStyle w:val="FontStyle36"/>
                <w:sz w:val="24"/>
                <w:szCs w:val="24"/>
                <w:lang w:val="kk-KZ"/>
              </w:rPr>
              <w:t>өзінің міндеттері бойынша өзіне тиесілі барлық мүлікпен жауапты болуға</w:t>
            </w:r>
            <w:r w:rsidRPr="00DB62DA">
              <w:rPr>
                <w:rStyle w:val="FontStyle36"/>
                <w:sz w:val="24"/>
                <w:szCs w:val="24"/>
              </w:rPr>
              <w:t xml:space="preserve">;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63.4. </w:t>
            </w:r>
            <w:r w:rsidRPr="00DB62DA">
              <w:rPr>
                <w:rStyle w:val="FontStyle36"/>
                <w:sz w:val="24"/>
                <w:szCs w:val="24"/>
                <w:lang w:val="kk-KZ"/>
              </w:rPr>
              <w:t xml:space="preserve">Қазақстан Республикасының </w:t>
            </w:r>
            <w:r w:rsidRPr="00DB62DA">
              <w:rPr>
                <w:rStyle w:val="FontStyle36"/>
                <w:sz w:val="24"/>
                <w:szCs w:val="24"/>
                <w:lang w:val="kk-KZ"/>
              </w:rPr>
              <w:lastRenderedPageBreak/>
              <w:t>заңнамасына сәйкес жауапты болуға</w:t>
            </w:r>
            <w:r w:rsidRPr="00DB62DA">
              <w:rPr>
                <w:rStyle w:val="FontStyle36"/>
                <w:sz w:val="24"/>
                <w:szCs w:val="24"/>
              </w:rPr>
              <w:t>.</w:t>
            </w:r>
          </w:p>
          <w:p w:rsidR="007B56C5" w:rsidRPr="00DB62DA" w:rsidRDefault="007B56C5" w:rsidP="00F53E63">
            <w:pPr>
              <w:pStyle w:val="Style14"/>
              <w:widowControl/>
              <w:spacing w:line="240" w:lineRule="auto"/>
              <w:ind w:firstLine="0"/>
              <w:rPr>
                <w:rStyle w:val="FontStyle36"/>
                <w:sz w:val="24"/>
                <w:szCs w:val="24"/>
              </w:rPr>
            </w:pPr>
          </w:p>
          <w:p w:rsidR="007B56C5" w:rsidRPr="00DB62DA" w:rsidRDefault="007B56C5" w:rsidP="00F53E63">
            <w:r w:rsidRPr="00DB62DA">
              <w:rPr>
                <w:rStyle w:val="FontStyle37"/>
                <w:sz w:val="24"/>
                <w:szCs w:val="24"/>
              </w:rPr>
              <w:t xml:space="preserve">64. </w:t>
            </w:r>
            <w:r w:rsidRPr="00DB62DA">
              <w:rPr>
                <w:lang w:val="kk-KZ"/>
              </w:rPr>
              <w:t>Палата өз мүшелерінің міндеттері бойынша жауап бермейді</w:t>
            </w:r>
            <w:r w:rsidRPr="00DB62DA">
              <w:t xml:space="preserve">. </w:t>
            </w:r>
          </w:p>
          <w:p w:rsidR="007B56C5" w:rsidRPr="00DB62DA" w:rsidRDefault="007B56C5" w:rsidP="00F53E63">
            <w:pPr>
              <w:pStyle w:val="Style14"/>
              <w:widowControl/>
              <w:spacing w:line="240" w:lineRule="auto"/>
              <w:ind w:firstLine="0"/>
            </w:pPr>
            <w:r w:rsidRPr="00DB62DA">
              <w:t xml:space="preserve">65. </w:t>
            </w:r>
            <w:r w:rsidRPr="00DB62DA">
              <w:rPr>
                <w:lang w:val="kk-KZ"/>
              </w:rPr>
              <w:t>Палата кәсіпкерлік қызметпен, тек оның жарғылық мақсаттарына сәйкес келгендіктен, аздап айналыса алады</w:t>
            </w:r>
            <w:r w:rsidRPr="00DB62DA">
              <w:t xml:space="preserve">. </w:t>
            </w:r>
          </w:p>
          <w:p w:rsidR="007B56C5" w:rsidRPr="00DB62DA" w:rsidRDefault="007B56C5" w:rsidP="00F53E63">
            <w:pPr>
              <w:pStyle w:val="Style14"/>
              <w:widowControl/>
              <w:spacing w:line="240" w:lineRule="auto"/>
              <w:ind w:firstLine="0"/>
            </w:pPr>
          </w:p>
          <w:p w:rsidR="007B56C5" w:rsidRPr="00DB62DA" w:rsidRDefault="007B56C5" w:rsidP="00F53E63">
            <w:pPr>
              <w:pStyle w:val="Style22"/>
              <w:widowControl/>
              <w:tabs>
                <w:tab w:val="left" w:pos="504"/>
              </w:tabs>
              <w:spacing w:line="240" w:lineRule="auto"/>
              <w:ind w:firstLine="0"/>
            </w:pPr>
            <w:r w:rsidRPr="00DB62DA">
              <w:t xml:space="preserve">66. </w:t>
            </w:r>
            <w:r w:rsidRPr="00DB62DA">
              <w:rPr>
                <w:lang w:val="kk-KZ"/>
              </w:rPr>
              <w:t>Кез келген деректерден алынатын ақша (кез келген мүлік) жарғылық мақсаттарға бағытталады және Палата мүшелері арасында таза табыс ретінде бөлінбейді</w:t>
            </w:r>
            <w:r w:rsidRPr="00DB62DA">
              <w:t>.</w:t>
            </w:r>
          </w:p>
          <w:p w:rsidR="007B56C5" w:rsidRPr="00DB62DA" w:rsidRDefault="007B56C5" w:rsidP="00F53E63">
            <w:pPr>
              <w:tabs>
                <w:tab w:val="left" w:leader="dot" w:pos="2131"/>
              </w:tabs>
              <w:jc w:val="center"/>
              <w:rPr>
                <w:b/>
              </w:rPr>
            </w:pPr>
          </w:p>
          <w:p w:rsidR="007B56C5" w:rsidRPr="00DB62DA" w:rsidRDefault="007B56C5" w:rsidP="00F53E63">
            <w:pPr>
              <w:tabs>
                <w:tab w:val="left" w:leader="dot" w:pos="2131"/>
              </w:tabs>
              <w:jc w:val="center"/>
              <w:rPr>
                <w:b/>
              </w:rPr>
            </w:pPr>
          </w:p>
          <w:p w:rsidR="007B56C5" w:rsidRPr="00DB62DA" w:rsidRDefault="007B56C5" w:rsidP="00F53E63">
            <w:pPr>
              <w:tabs>
                <w:tab w:val="left" w:leader="dot" w:pos="2131"/>
              </w:tabs>
              <w:jc w:val="center"/>
              <w:rPr>
                <w:b/>
                <w:lang w:val="kk-KZ"/>
              </w:rPr>
            </w:pPr>
            <w:r w:rsidRPr="00DB62DA">
              <w:rPr>
                <w:b/>
              </w:rPr>
              <w:t xml:space="preserve">8.  </w:t>
            </w:r>
            <w:r w:rsidRPr="00DB62DA">
              <w:rPr>
                <w:b/>
                <w:lang w:val="kk-KZ"/>
              </w:rPr>
              <w:t>ПАЛАТА МҮШЕЛЕРІН ПАЛАТА МҮШЕЛІГІНЕ ҚАБЫЛДАУ ЖӘНЕ ОДАН ШЫҒУ ШАРТТАРЫ МЕН ТӘРТІБІ</w:t>
            </w:r>
          </w:p>
          <w:p w:rsidR="007B56C5" w:rsidRPr="00DB62DA" w:rsidRDefault="007B56C5" w:rsidP="00F53E63">
            <w:pPr>
              <w:tabs>
                <w:tab w:val="left" w:leader="dot" w:pos="2131"/>
              </w:tabs>
              <w:rPr>
                <w:lang w:val="kk-KZ"/>
              </w:rPr>
            </w:pPr>
            <w:r w:rsidRPr="00DB62DA">
              <w:rPr>
                <w:lang w:val="kk-KZ"/>
              </w:rPr>
              <w:t>67.  Палата жаңа мүшелер қабылдауға ашық.</w:t>
            </w:r>
          </w:p>
          <w:p w:rsidR="007B56C5" w:rsidRPr="00DB62DA" w:rsidRDefault="007B56C5" w:rsidP="00F53E63">
            <w:pPr>
              <w:tabs>
                <w:tab w:val="left" w:leader="dot" w:pos="2131"/>
              </w:tabs>
              <w:rPr>
                <w:lang w:val="kk-KZ"/>
              </w:rPr>
            </w:pPr>
          </w:p>
          <w:p w:rsidR="007B56C5" w:rsidRPr="00DB62DA" w:rsidRDefault="007B56C5" w:rsidP="00F53E63">
            <w:pPr>
              <w:tabs>
                <w:tab w:val="left" w:pos="413"/>
              </w:tabs>
              <w:rPr>
                <w:lang w:val="kk-KZ"/>
              </w:rPr>
            </w:pPr>
            <w:r w:rsidRPr="00DB62DA">
              <w:rPr>
                <w:lang w:val="kk-KZ"/>
              </w:rPr>
              <w:t>68. Палатаның Жарғысын, Құрылтайшылық шарты мен Ішкі ережелерін қабылдап, Палатаның алдында тұрған міндеттер мен мақсаттарды жүзеге асыруға өз үлесін қоса алатын кез келген жеке кәсіпкерлер мен заңды тұлғалар Палата мүшесі бола алады.</w:t>
            </w:r>
          </w:p>
          <w:p w:rsidR="007B56C5" w:rsidRPr="00DB62DA" w:rsidRDefault="007B56C5" w:rsidP="00F53E63">
            <w:pPr>
              <w:tabs>
                <w:tab w:val="left" w:pos="413"/>
              </w:tabs>
              <w:rPr>
                <w:lang w:val="kk-KZ"/>
              </w:rPr>
            </w:pPr>
          </w:p>
          <w:p w:rsidR="007B56C5" w:rsidRPr="00DB62DA" w:rsidRDefault="007B56C5" w:rsidP="00F53E63">
            <w:pPr>
              <w:tabs>
                <w:tab w:val="left" w:pos="413"/>
              </w:tabs>
              <w:rPr>
                <w:lang w:val="kk-KZ"/>
              </w:rPr>
            </w:pPr>
            <w:r w:rsidRPr="00DB62DA">
              <w:rPr>
                <w:lang w:val="kk-KZ"/>
              </w:rPr>
              <w:t>69. Палатаның жаңа мүшесін қабылдау, Палата мүшелерінің көпшілік даусының шешімімен, Өтінішкердің мүшелікке қабылдау жайындағы өтінішінің түпнұсқасы негізінде жүзеге асырылады;</w:t>
            </w:r>
          </w:p>
          <w:p w:rsidR="007B56C5" w:rsidRPr="00DB62DA" w:rsidRDefault="007B56C5" w:rsidP="00F53E63">
            <w:pPr>
              <w:tabs>
                <w:tab w:val="left" w:pos="413"/>
              </w:tabs>
              <w:rPr>
                <w:lang w:val="kk-KZ"/>
              </w:rPr>
            </w:pPr>
            <w:r w:rsidRPr="00DB62DA">
              <w:rPr>
                <w:lang w:val="kk-KZ"/>
              </w:rPr>
              <w:t>70. Палата мүшелігіне кандидат, Палата мүшелерінің Жалпы жиналысымен, оны Палата мүшелігіне қабылдау туралы шешімін қабылдаған уақытынан бастап, 10 күн аралығында, кіріс жарнасы мен жыл сайын төленетін  мүшелік жарнаны төлеуге міндетті.</w:t>
            </w:r>
          </w:p>
          <w:p w:rsidR="007B56C5" w:rsidRPr="00DB62DA" w:rsidRDefault="007B56C5" w:rsidP="00F53E63">
            <w:pPr>
              <w:tabs>
                <w:tab w:val="left" w:pos="413"/>
              </w:tabs>
              <w:rPr>
                <w:lang w:val="kk-KZ"/>
              </w:rPr>
            </w:pPr>
            <w:r w:rsidRPr="00DB62DA">
              <w:rPr>
                <w:lang w:val="kk-KZ"/>
              </w:rPr>
              <w:t>71. Палата мүшелігіне кандидат, кіріс жарнасы мен жыл сайын төленетін мүшелік жарнаны төлегеннен кейін және Палата мүшелерінің жалпы жиналысында тиісті шешім қабылданғаннан кейін, Палата мүшелерінің қатарына қабылданды деп есептеледі.</w:t>
            </w:r>
            <w:r w:rsidRPr="00DB62DA">
              <w:rPr>
                <w:lang w:val="kk-KZ"/>
              </w:rPr>
              <w:tab/>
            </w:r>
            <w:r w:rsidRPr="00DB62DA">
              <w:rPr>
                <w:lang w:val="kk-KZ"/>
              </w:rPr>
              <w:tab/>
            </w:r>
            <w:r w:rsidRPr="00DB62DA">
              <w:rPr>
                <w:lang w:val="kk-KZ"/>
              </w:rPr>
              <w:tab/>
            </w:r>
          </w:p>
          <w:p w:rsidR="007B56C5" w:rsidRPr="00DB62DA" w:rsidRDefault="007B56C5" w:rsidP="00F53E63">
            <w:pPr>
              <w:tabs>
                <w:tab w:val="left" w:pos="413"/>
                <w:tab w:val="left" w:pos="6178"/>
              </w:tabs>
              <w:rPr>
                <w:lang w:val="kk-KZ"/>
              </w:rPr>
            </w:pPr>
            <w:r w:rsidRPr="00DB62DA">
              <w:rPr>
                <w:lang w:val="kk-KZ"/>
              </w:rPr>
              <w:t>72. Палата мүшелерінің жыл сайын төлейтін мүшелік жарналары әр жылдың 10-шы ақпанынан кешіктірілмей төленеді.</w:t>
            </w:r>
          </w:p>
          <w:p w:rsidR="007B56C5" w:rsidRPr="00DB62DA" w:rsidRDefault="007B56C5" w:rsidP="00F53E63">
            <w:pPr>
              <w:tabs>
                <w:tab w:val="left" w:pos="413"/>
                <w:tab w:val="left" w:pos="6178"/>
              </w:tabs>
              <w:rPr>
                <w:lang w:val="kk-KZ"/>
              </w:rPr>
            </w:pPr>
            <w:r w:rsidRPr="00DB62DA">
              <w:rPr>
                <w:lang w:val="kk-KZ"/>
              </w:rPr>
              <w:t>73. Палатадағы мүшелік үшінші тұлғаға беріле алмайды.</w:t>
            </w:r>
          </w:p>
          <w:p w:rsidR="007B56C5" w:rsidRPr="00DB62DA" w:rsidRDefault="007B56C5" w:rsidP="00F53E63">
            <w:pPr>
              <w:tabs>
                <w:tab w:val="left" w:pos="413"/>
              </w:tabs>
              <w:rPr>
                <w:lang w:val="kk-KZ"/>
              </w:rPr>
            </w:pPr>
            <w:r w:rsidRPr="00DB62DA">
              <w:rPr>
                <w:lang w:val="kk-KZ"/>
              </w:rPr>
              <w:t xml:space="preserve">74. Палата мүшесінің Палата мүшелігінен </w:t>
            </w:r>
            <w:r w:rsidRPr="00DB62DA">
              <w:rPr>
                <w:lang w:val="kk-KZ"/>
              </w:rPr>
              <w:lastRenderedPageBreak/>
              <w:t>шығуы жазбаша өтініш беру жолы арқылы жүзеге асырылады.</w:t>
            </w:r>
          </w:p>
          <w:p w:rsidR="007B56C5" w:rsidRPr="00DB62DA" w:rsidRDefault="007B56C5" w:rsidP="00F53E63">
            <w:pPr>
              <w:tabs>
                <w:tab w:val="left" w:leader="dot" w:pos="2131"/>
              </w:tabs>
              <w:rPr>
                <w:lang w:val="kk-KZ"/>
              </w:rPr>
            </w:pPr>
            <w:r w:rsidRPr="00DB62DA">
              <w:rPr>
                <w:lang w:val="kk-KZ"/>
              </w:rPr>
              <w:t>75. Палата мүшесі Палата мүшелігінен Палата мүшелерінің Жалпы жиналысында, мүшелердің жартысынан кем емес санының шешімдері бойынша төмендегідей жағдайларда шығарылуы мүмкін:</w:t>
            </w:r>
          </w:p>
          <w:p w:rsidR="007B56C5" w:rsidRPr="00DB62DA" w:rsidRDefault="007B56C5" w:rsidP="00F53E63">
            <w:pPr>
              <w:tabs>
                <w:tab w:val="left" w:leader="dot" w:pos="2131"/>
              </w:tabs>
              <w:rPr>
                <w:lang w:val="kk-KZ"/>
              </w:rPr>
            </w:pPr>
            <w:r w:rsidRPr="00DB62DA">
              <w:rPr>
                <w:lang w:val="kk-KZ"/>
              </w:rPr>
              <w:t>75.1. Қазақстан Республикасының қолданыстағы заңнамасының, Құрылтайшылық шарт пен Палата Жарғысының нормаларынан өрескел қате жібергенде;</w:t>
            </w:r>
          </w:p>
          <w:p w:rsidR="007B56C5" w:rsidRPr="00DB62DA" w:rsidRDefault="007B56C5" w:rsidP="00F53E63">
            <w:pPr>
              <w:tabs>
                <w:tab w:val="left" w:leader="dot" w:pos="2131"/>
              </w:tabs>
              <w:rPr>
                <w:lang w:val="kk-KZ"/>
              </w:rPr>
            </w:pPr>
            <w:r w:rsidRPr="00DB62DA">
              <w:rPr>
                <w:lang w:val="kk-KZ"/>
              </w:rPr>
              <w:t>75.2. Палата мүшесін мүшелік төлемдерді төлеуден уақытша босату туралы Палата мүшелерінің Жалпы жиналысында қабылданған шешімінсіз, Палата мүшесі қарастырылған мүшелік жарналарды күнтізбелік жыл ішінде толық немесе бөлшектеп төлемеген жағдайда;</w:t>
            </w:r>
          </w:p>
          <w:p w:rsidR="007B56C5" w:rsidRPr="00DB62DA" w:rsidRDefault="007B56C5" w:rsidP="00F53E63">
            <w:pPr>
              <w:tabs>
                <w:tab w:val="left" w:leader="dot" w:pos="2131"/>
              </w:tabs>
              <w:rPr>
                <w:lang w:val="kk-KZ"/>
              </w:rPr>
            </w:pPr>
            <w:r w:rsidRPr="00DB62DA">
              <w:rPr>
                <w:lang w:val="kk-KZ"/>
              </w:rPr>
              <w:t>75.3. егер Палата мүшесі өзінің қызметін атқару барысында Қазақстан Республикасының қолданыстағы заңнамасының, Құрылтайшылық шарт пен Палата Жарғысының талаптарына сәйкес келмей бастаса;</w:t>
            </w:r>
          </w:p>
          <w:p w:rsidR="007B56C5" w:rsidRPr="00DB62DA" w:rsidRDefault="007B56C5" w:rsidP="00F53E63">
            <w:pPr>
              <w:tabs>
                <w:tab w:val="left" w:leader="dot" w:pos="2131"/>
              </w:tabs>
              <w:rPr>
                <w:lang w:val="kk-KZ"/>
              </w:rPr>
            </w:pPr>
            <w:r w:rsidRPr="00DB62DA">
              <w:rPr>
                <w:lang w:val="kk-KZ"/>
              </w:rPr>
              <w:t>75.4.  егер Палата мүшесі өзінің іс-әрекетімен (әрекетсіздігімен) Палатаның және/немесе Палата мүшелерінің мүдделеріне елеулі зиян келтіретін болса;</w:t>
            </w:r>
          </w:p>
          <w:p w:rsidR="007B56C5" w:rsidRPr="00DB62DA" w:rsidRDefault="007B56C5" w:rsidP="00F53E63">
            <w:pPr>
              <w:tabs>
                <w:tab w:val="left" w:leader="dot" w:pos="2131"/>
              </w:tabs>
              <w:rPr>
                <w:lang w:val="kk-KZ"/>
              </w:rPr>
            </w:pPr>
            <w:r w:rsidRPr="00DB62DA">
              <w:rPr>
                <w:lang w:val="kk-KZ"/>
              </w:rPr>
              <w:t>75.5. Палата басқармасының органдарының, олардың құзыры шегінде, Қазақстан Республикасының заңнамасы мен Палата Жарғысы шегінде қабылданған міндетті шешімдерін орындамаған жағдайда.</w:t>
            </w:r>
          </w:p>
          <w:p w:rsidR="007B56C5" w:rsidRPr="00DB62DA" w:rsidRDefault="007B56C5" w:rsidP="00F53E63">
            <w:pPr>
              <w:tabs>
                <w:tab w:val="left" w:leader="dot" w:pos="2131"/>
              </w:tabs>
              <w:rPr>
                <w:lang w:val="kk-KZ"/>
              </w:rPr>
            </w:pPr>
            <w:r w:rsidRPr="00DB62DA">
              <w:rPr>
                <w:lang w:val="kk-KZ"/>
              </w:rPr>
              <w:t xml:space="preserve">76. Палата мүшелері қаржылық жыл аяқталған соң, өздерінің шешімдері бойынша Палатаның құрамынан шығуға құқылы. Бұндай жағдайда Палата мүшесі Палатадан шыққан уақытына дейін туындаған Палата міндеттері бойынша,  Палата мүшелігінен шыққан уақытынан бастап екі жыл аралығында төленген өз жарналарына тең біріккен жауапкершілікке тартылады. </w:t>
            </w:r>
          </w:p>
          <w:p w:rsidR="007B56C5" w:rsidRPr="00DB62DA" w:rsidRDefault="007B56C5" w:rsidP="00F53E63">
            <w:pPr>
              <w:tabs>
                <w:tab w:val="left" w:leader="dot" w:pos="2131"/>
              </w:tabs>
              <w:rPr>
                <w:lang w:val="kk-KZ"/>
              </w:rPr>
            </w:pPr>
            <w:r w:rsidRPr="00DB62DA">
              <w:rPr>
                <w:lang w:val="kk-KZ"/>
              </w:rPr>
              <w:t>77. Палатаның мүшелігінен шығу туралы шешім Палата мүшесінің өз еркімен қабылданып, жазбаша өнініші болған жағдайда, Палата мүшелерінің Жалпы жиналысында қабылданғани шешімнің қажеті болмайды.</w:t>
            </w:r>
          </w:p>
          <w:p w:rsidR="007B56C5" w:rsidRPr="00DB62DA" w:rsidRDefault="007B56C5" w:rsidP="00F53E63">
            <w:pPr>
              <w:tabs>
                <w:tab w:val="left" w:leader="dot" w:pos="2131"/>
              </w:tabs>
              <w:rPr>
                <w:lang w:val="kk-KZ"/>
              </w:rPr>
            </w:pPr>
          </w:p>
          <w:p w:rsidR="007B56C5" w:rsidRPr="00DB62DA" w:rsidRDefault="007B56C5" w:rsidP="00F53E63">
            <w:pPr>
              <w:tabs>
                <w:tab w:val="left" w:leader="dot" w:pos="2131"/>
              </w:tabs>
              <w:rPr>
                <w:lang w:val="kk-KZ"/>
              </w:rPr>
            </w:pPr>
            <w:r w:rsidRPr="00DB62DA">
              <w:rPr>
                <w:lang w:val="kk-KZ"/>
              </w:rPr>
              <w:t xml:space="preserve">78. Палата мүшесі Палатаның мүшелігінен шығу туралы өтініш жазғаннаң соң, үш айдан </w:t>
            </w:r>
            <w:r w:rsidRPr="00DB62DA">
              <w:rPr>
                <w:lang w:val="kk-KZ"/>
              </w:rPr>
              <w:lastRenderedPageBreak/>
              <w:t>асырмай, Палата атқаруға міндетті:</w:t>
            </w:r>
          </w:p>
          <w:p w:rsidR="007B56C5" w:rsidRPr="00DB62DA" w:rsidRDefault="007B56C5" w:rsidP="00F53E63">
            <w:pPr>
              <w:tabs>
                <w:tab w:val="left" w:leader="dot" w:pos="2131"/>
              </w:tabs>
              <w:rPr>
                <w:lang w:val="kk-KZ"/>
              </w:rPr>
            </w:pPr>
          </w:p>
          <w:p w:rsidR="007B56C5" w:rsidRPr="00DB62DA" w:rsidRDefault="007B56C5" w:rsidP="00F53E63">
            <w:pPr>
              <w:tabs>
                <w:tab w:val="left" w:leader="dot" w:pos="2131"/>
              </w:tabs>
              <w:rPr>
                <w:lang w:val="kk-KZ"/>
              </w:rPr>
            </w:pPr>
            <w:r w:rsidRPr="00DB62DA">
              <w:rPr>
                <w:lang w:val="kk-KZ"/>
              </w:rPr>
              <w:t>79.1. Палата мүшелерінің бұрында Палатаның басқа мүшелері мен жалпы Палатаға байланысты қабылдаған міндеттемелерінің орындалу тәртібін анықтауға;</w:t>
            </w:r>
          </w:p>
          <w:p w:rsidR="007B56C5" w:rsidRPr="00DB62DA" w:rsidRDefault="007B56C5" w:rsidP="00F53E63">
            <w:pPr>
              <w:tabs>
                <w:tab w:val="left" w:leader="dot" w:pos="2131"/>
              </w:tabs>
              <w:rPr>
                <w:lang w:val="kk-KZ"/>
              </w:rPr>
            </w:pPr>
            <w:r w:rsidRPr="00DB62DA">
              <w:rPr>
                <w:lang w:val="kk-KZ"/>
              </w:rPr>
              <w:t>79.2. Палата мүшесінің Палатадан шығуына байланысты туындайтын басқа да сұрақтарды шешуге.</w:t>
            </w:r>
          </w:p>
          <w:p w:rsidR="007B56C5" w:rsidRPr="00DB62DA" w:rsidRDefault="007B56C5" w:rsidP="00F53E63">
            <w:pPr>
              <w:tabs>
                <w:tab w:val="left" w:leader="dot" w:pos="2131"/>
              </w:tabs>
              <w:rPr>
                <w:lang w:val="kk-KZ"/>
              </w:rPr>
            </w:pPr>
            <w:r w:rsidRPr="00DB62DA">
              <w:rPr>
                <w:lang w:val="kk-KZ"/>
              </w:rPr>
              <w:t>80. Палата мүшелерінің жарналары қайтарылмайды.</w:t>
            </w:r>
          </w:p>
          <w:p w:rsidR="007B56C5" w:rsidRPr="00DB62DA" w:rsidRDefault="007B56C5" w:rsidP="00F53E63">
            <w:pPr>
              <w:pStyle w:val="Style14"/>
              <w:widowControl/>
              <w:spacing w:line="240" w:lineRule="auto"/>
              <w:ind w:firstLine="0"/>
              <w:jc w:val="center"/>
              <w:rPr>
                <w:rStyle w:val="FontStyle36"/>
                <w:b/>
                <w:sz w:val="24"/>
                <w:szCs w:val="24"/>
                <w:lang w:val="kk-KZ"/>
              </w:rPr>
            </w:pPr>
          </w:p>
          <w:p w:rsidR="007B56C5" w:rsidRPr="00DB62DA" w:rsidRDefault="007B56C5" w:rsidP="00F53E63">
            <w:pPr>
              <w:ind w:right="-287"/>
              <w:jc w:val="center"/>
              <w:rPr>
                <w:b/>
                <w:lang w:val="kk-KZ"/>
              </w:rPr>
            </w:pPr>
            <w:r w:rsidRPr="00DB62DA">
              <w:rPr>
                <w:b/>
                <w:lang w:val="kk-KZ"/>
              </w:rPr>
              <w:t>9.  ПАЛАТА МҮЛКІН ҚҰРАУ КӨЗДЕРІ</w:t>
            </w:r>
          </w:p>
          <w:p w:rsidR="007B56C5" w:rsidRPr="00DB62DA" w:rsidRDefault="007B56C5" w:rsidP="00F53E63">
            <w:pPr>
              <w:ind w:right="-287"/>
              <w:jc w:val="center"/>
              <w:rPr>
                <w:b/>
                <w:lang w:val="kk-KZ"/>
              </w:rPr>
            </w:pPr>
          </w:p>
          <w:p w:rsidR="007B56C5" w:rsidRPr="00DB62DA" w:rsidRDefault="007B56C5" w:rsidP="00F53E63">
            <w:pPr>
              <w:tabs>
                <w:tab w:val="left" w:pos="418"/>
              </w:tabs>
              <w:rPr>
                <w:lang w:val="kk-KZ"/>
              </w:rPr>
            </w:pPr>
            <w:r w:rsidRPr="00DB62DA">
              <w:rPr>
                <w:lang w:val="kk-KZ"/>
              </w:rPr>
              <w:t>81. Палата өзінің қызметін қамтамасыз етуге қажетті, кез келген мүлікті иеленуге құқылы.</w:t>
            </w:r>
          </w:p>
          <w:p w:rsidR="007B56C5" w:rsidRPr="00DB62DA" w:rsidRDefault="007B56C5" w:rsidP="00F53E63">
            <w:pPr>
              <w:tabs>
                <w:tab w:val="left" w:pos="418"/>
              </w:tabs>
              <w:rPr>
                <w:lang w:val="kk-KZ"/>
              </w:rPr>
            </w:pPr>
          </w:p>
          <w:p w:rsidR="007B56C5" w:rsidRPr="00DB62DA" w:rsidRDefault="007B56C5" w:rsidP="00F53E63">
            <w:pPr>
              <w:tabs>
                <w:tab w:val="left" w:pos="418"/>
              </w:tabs>
              <w:rPr>
                <w:lang w:val="kk-KZ"/>
              </w:rPr>
            </w:pPr>
            <w:r w:rsidRPr="00DB62DA">
              <w:rPr>
                <w:lang w:val="kk-KZ"/>
              </w:rPr>
              <w:t xml:space="preserve">82. Палата мүлкі төмендегілердің есебінен құралады: </w:t>
            </w:r>
          </w:p>
          <w:p w:rsidR="007B56C5" w:rsidRPr="00DB62DA" w:rsidRDefault="007B56C5" w:rsidP="00F53E63">
            <w:pPr>
              <w:tabs>
                <w:tab w:val="left" w:pos="418"/>
              </w:tabs>
              <w:rPr>
                <w:lang w:val="kk-KZ"/>
              </w:rPr>
            </w:pPr>
            <w:r w:rsidRPr="00DB62DA">
              <w:rPr>
                <w:lang w:val="kk-KZ"/>
              </w:rPr>
              <w:t>82.1. Палата мүшелерімен берілетін мүліктерден;</w:t>
            </w:r>
          </w:p>
          <w:p w:rsidR="007B56C5" w:rsidRPr="00DB62DA" w:rsidRDefault="007B56C5" w:rsidP="00F53E63">
            <w:pPr>
              <w:tabs>
                <w:tab w:val="left" w:pos="418"/>
              </w:tabs>
              <w:rPr>
                <w:lang w:val="kk-KZ"/>
              </w:rPr>
            </w:pPr>
            <w:r w:rsidRPr="00DB62DA">
              <w:rPr>
                <w:lang w:val="kk-KZ"/>
              </w:rPr>
              <w:t>82.2. Палата мүшелерінің Палатаға төлейтін кіріс, жыл сайынғы мүшелік және тағы да басқа жарналарынан;</w:t>
            </w:r>
          </w:p>
          <w:p w:rsidR="007B56C5" w:rsidRPr="00DB62DA" w:rsidRDefault="007B56C5" w:rsidP="00F53E63">
            <w:pPr>
              <w:tabs>
                <w:tab w:val="left" w:pos="418"/>
              </w:tabs>
              <w:rPr>
                <w:lang w:val="kk-KZ"/>
              </w:rPr>
            </w:pPr>
            <w:r w:rsidRPr="00DB62DA">
              <w:rPr>
                <w:lang w:val="kk-KZ"/>
              </w:rPr>
              <w:t>82.3. конференциялар, симпозиумдар, семинарлар, кәсіби және тағыда басқа іс-шараларды өткізуден түсетін қаражаттардан;</w:t>
            </w:r>
          </w:p>
          <w:p w:rsidR="007B56C5" w:rsidRPr="00DB62DA" w:rsidRDefault="007B56C5" w:rsidP="00F53E63">
            <w:pPr>
              <w:tabs>
                <w:tab w:val="left" w:pos="418"/>
              </w:tabs>
              <w:rPr>
                <w:lang w:val="kk-KZ"/>
              </w:rPr>
            </w:pPr>
          </w:p>
          <w:p w:rsidR="007B56C5" w:rsidRPr="007B56C5" w:rsidRDefault="007B56C5" w:rsidP="00F53E63">
            <w:pPr>
              <w:tabs>
                <w:tab w:val="left" w:pos="418"/>
              </w:tabs>
              <w:rPr>
                <w:lang w:val="kk-KZ"/>
              </w:rPr>
            </w:pPr>
            <w:r w:rsidRPr="00DB62DA">
              <w:rPr>
                <w:lang w:val="kk-KZ"/>
              </w:rPr>
              <w:t>82.4. баспа қызметінен түскен қаражаттардан;</w:t>
            </w:r>
          </w:p>
          <w:p w:rsidR="007B56C5" w:rsidRPr="007B56C5" w:rsidRDefault="007B56C5" w:rsidP="00F53E63">
            <w:pPr>
              <w:tabs>
                <w:tab w:val="left" w:pos="418"/>
              </w:tabs>
              <w:rPr>
                <w:lang w:val="kk-KZ"/>
              </w:rPr>
            </w:pPr>
          </w:p>
          <w:p w:rsidR="007B56C5" w:rsidRPr="00DB62DA" w:rsidRDefault="007B56C5" w:rsidP="00F53E63">
            <w:pPr>
              <w:tabs>
                <w:tab w:val="left" w:pos="418"/>
              </w:tabs>
              <w:rPr>
                <w:lang w:val="kk-KZ"/>
              </w:rPr>
            </w:pPr>
            <w:r w:rsidRPr="00DB62DA">
              <w:rPr>
                <w:lang w:val="kk-KZ"/>
              </w:rPr>
              <w:t xml:space="preserve">82.5. қызмет көрсету нәтижесінде, соның ішінде жарнамадан;  </w:t>
            </w:r>
          </w:p>
          <w:p w:rsidR="007B56C5" w:rsidRPr="00DB62DA" w:rsidRDefault="007B56C5" w:rsidP="00F53E63">
            <w:pPr>
              <w:tabs>
                <w:tab w:val="left" w:pos="418"/>
              </w:tabs>
              <w:rPr>
                <w:lang w:val="kk-KZ"/>
              </w:rPr>
            </w:pPr>
            <w:r w:rsidRPr="00DB62DA">
              <w:rPr>
                <w:lang w:val="kk-KZ"/>
              </w:rPr>
              <w:t>82.6. Қазақстан Республикасының заңнамасымен тыйым салынбаған басқа да түсімдерден.</w:t>
            </w:r>
          </w:p>
          <w:p w:rsidR="007B56C5" w:rsidRPr="00DB62DA" w:rsidRDefault="007B56C5" w:rsidP="00F53E63">
            <w:pPr>
              <w:tabs>
                <w:tab w:val="left" w:pos="418"/>
              </w:tabs>
              <w:rPr>
                <w:lang w:val="kk-KZ"/>
              </w:rPr>
            </w:pPr>
          </w:p>
          <w:p w:rsidR="007B56C5" w:rsidRPr="00DB62DA" w:rsidRDefault="007B56C5" w:rsidP="00F53E63">
            <w:pPr>
              <w:jc w:val="center"/>
              <w:rPr>
                <w:b/>
                <w:lang w:val="kk-KZ"/>
              </w:rPr>
            </w:pPr>
            <w:r w:rsidRPr="00DB62DA">
              <w:rPr>
                <w:b/>
                <w:lang w:val="kk-KZ"/>
              </w:rPr>
              <w:t>10. ПАТАТАНЫҢ МҮЛКІ</w:t>
            </w:r>
          </w:p>
          <w:p w:rsidR="007B56C5" w:rsidRPr="00DB62DA" w:rsidRDefault="007B56C5" w:rsidP="00F53E63">
            <w:pPr>
              <w:tabs>
                <w:tab w:val="left" w:pos="418"/>
              </w:tabs>
              <w:rPr>
                <w:lang w:val="kk-KZ"/>
              </w:rPr>
            </w:pPr>
            <w:r w:rsidRPr="00DB62DA">
              <w:rPr>
                <w:lang w:val="kk-KZ"/>
              </w:rPr>
              <w:t>83. Палата мүлкі Палатаның меншігі болып саналады.</w:t>
            </w:r>
          </w:p>
          <w:p w:rsidR="007B56C5" w:rsidRPr="00DB62DA" w:rsidRDefault="007B56C5" w:rsidP="00F53E63">
            <w:pPr>
              <w:tabs>
                <w:tab w:val="left" w:pos="418"/>
              </w:tabs>
              <w:rPr>
                <w:lang w:val="kk-KZ"/>
              </w:rPr>
            </w:pPr>
            <w:r w:rsidRPr="00DB62DA">
              <w:rPr>
                <w:lang w:val="kk-KZ"/>
              </w:rPr>
              <w:t>84. Палата мүлкі осы Жарғымен қарастырылған мақсаттарға сәйкес пайдаланылады және Палата мүшелері арасында  таратылмайды.</w:t>
            </w:r>
          </w:p>
          <w:p w:rsidR="007B56C5" w:rsidRPr="00DB62DA" w:rsidRDefault="007B56C5" w:rsidP="00F53E63">
            <w:pPr>
              <w:tabs>
                <w:tab w:val="left" w:pos="418"/>
              </w:tabs>
              <w:rPr>
                <w:lang w:val="kk-KZ"/>
              </w:rPr>
            </w:pPr>
          </w:p>
          <w:p w:rsidR="007B56C5" w:rsidRPr="00DB62DA" w:rsidRDefault="007B56C5" w:rsidP="00F53E63">
            <w:pPr>
              <w:tabs>
                <w:tab w:val="left" w:pos="418"/>
              </w:tabs>
              <w:rPr>
                <w:lang w:val="kk-KZ"/>
              </w:rPr>
            </w:pPr>
            <w:r w:rsidRPr="00DB62DA">
              <w:rPr>
                <w:lang w:val="kk-KZ"/>
              </w:rPr>
              <w:t>85. Палата Палата мүшелерінің Жалпы жиналысында қабылданған шешімдерге сәйкес, өзінің қызметін қамтамасыз етуге қажетті ақша қоры мен резервтерін құра алады.</w:t>
            </w:r>
          </w:p>
          <w:p w:rsidR="007B56C5" w:rsidRPr="00DB62DA" w:rsidRDefault="007B56C5" w:rsidP="00F53E63">
            <w:pPr>
              <w:tabs>
                <w:tab w:val="left" w:pos="418"/>
              </w:tabs>
              <w:rPr>
                <w:b/>
                <w:lang w:val="kk-KZ"/>
              </w:rPr>
            </w:pPr>
            <w:r w:rsidRPr="00DB62DA">
              <w:rPr>
                <w:lang w:val="kk-KZ"/>
              </w:rPr>
              <w:t xml:space="preserve">86. ақша қорлары мен резервтерді құруға қажетті қаражаттар мен құру тәртібі туралы </w:t>
            </w:r>
            <w:r w:rsidRPr="00DB62DA">
              <w:rPr>
                <w:lang w:val="kk-KZ"/>
              </w:rPr>
              <w:lastRenderedPageBreak/>
              <w:t>Ереже, оларды құру туралы шешім қабылданғаннан кейін, Палата мүшелерінің Жалпы жиналысында бекітіледі.</w:t>
            </w:r>
          </w:p>
          <w:p w:rsidR="007B56C5" w:rsidRPr="00DB62DA" w:rsidRDefault="007B56C5" w:rsidP="00F53E63">
            <w:pPr>
              <w:jc w:val="center"/>
              <w:rPr>
                <w:b/>
                <w:lang w:val="kk-KZ"/>
              </w:rPr>
            </w:pPr>
          </w:p>
          <w:p w:rsidR="007B56C5" w:rsidRPr="00DB62DA" w:rsidRDefault="007B56C5" w:rsidP="00F53E63">
            <w:pPr>
              <w:jc w:val="center"/>
              <w:rPr>
                <w:b/>
                <w:lang w:val="kk-KZ"/>
              </w:rPr>
            </w:pPr>
            <w:r w:rsidRPr="00DB62DA">
              <w:rPr>
                <w:b/>
                <w:lang w:val="kk-KZ"/>
              </w:rPr>
              <w:t>11. ПАЛАТА ҚҰРЫЛТАЙШЫЛАРЫ МЕН МҮШЕЛЕРІНІҢ ЖАРНАЛАРЫ</w:t>
            </w:r>
          </w:p>
          <w:p w:rsidR="007B56C5" w:rsidRPr="00DB62DA" w:rsidRDefault="007B56C5" w:rsidP="00F53E63">
            <w:pPr>
              <w:tabs>
                <w:tab w:val="left" w:pos="418"/>
              </w:tabs>
              <w:rPr>
                <w:lang w:val="kk-KZ"/>
              </w:rPr>
            </w:pPr>
            <w:r w:rsidRPr="00DB62DA">
              <w:rPr>
                <w:lang w:val="kk-KZ"/>
              </w:rPr>
              <w:t>87. Палатаның құрылуы кезінде Құрылтайшылар Палата қызметін ұйымдастыру мақсатында, Палатаның банк шотына, Палатаны әділет органдарына тіркеген күнінен 20 (жиырма) жұмыс күні аралығында кіріс және жыл сайынғы жарналарды төлейді.</w:t>
            </w:r>
          </w:p>
          <w:p w:rsidR="007B56C5" w:rsidRPr="00DB62DA" w:rsidRDefault="007B56C5" w:rsidP="00F53E63">
            <w:pPr>
              <w:tabs>
                <w:tab w:val="left" w:pos="418"/>
              </w:tabs>
              <w:rPr>
                <w:lang w:val="kk-KZ"/>
              </w:rPr>
            </w:pPr>
          </w:p>
          <w:p w:rsidR="007B56C5" w:rsidRPr="00DB62DA" w:rsidRDefault="007B56C5" w:rsidP="00F53E63">
            <w:pPr>
              <w:tabs>
                <w:tab w:val="left" w:pos="418"/>
              </w:tabs>
              <w:rPr>
                <w:lang w:val="kk-KZ"/>
              </w:rPr>
            </w:pPr>
            <w:r w:rsidRPr="00DB62DA">
              <w:rPr>
                <w:lang w:val="kk-KZ"/>
              </w:rPr>
              <w:t xml:space="preserve">88. Палата мүшелерінің кіріс және жыл сайынғы мүшелік жарналарды төлеу тәртібі мен жарналардың мөлшері Палата мүшелерінің Жалпы жиналысымен анықталып, Құрылтайшылық шартта белгіленеді. Сонымен қатар, Палата мүшелері кіріс және жыл сайынғы мүшелік жарналардың көлемін Палата мүшелерінің Жалпы жиналысында, Құрылтайшылық шартқа қосымша келісім жасамай-ақ қайта қарастыруға құқылы. </w:t>
            </w:r>
          </w:p>
          <w:p w:rsidR="007B56C5" w:rsidRPr="00DB62DA" w:rsidRDefault="007B56C5" w:rsidP="00F53E63">
            <w:pPr>
              <w:tabs>
                <w:tab w:val="left" w:pos="418"/>
              </w:tabs>
              <w:rPr>
                <w:lang w:val="kk-KZ"/>
              </w:rPr>
            </w:pPr>
            <w:r w:rsidRPr="00DB62DA">
              <w:rPr>
                <w:lang w:val="kk-KZ"/>
              </w:rPr>
              <w:t>89. Палатаға төленген жарналар Палата Жарғысымен қарастырылған мақсаттарға жету үшін бағытталғандықтан қайтарылмайды. Артық төленген жарналар болашақта төленетін жарналардың есебіне есептеледі</w:t>
            </w:r>
          </w:p>
          <w:p w:rsidR="007B56C5" w:rsidRPr="00DB62DA" w:rsidRDefault="007B56C5" w:rsidP="00F53E63">
            <w:pPr>
              <w:tabs>
                <w:tab w:val="left" w:pos="418"/>
              </w:tabs>
              <w:rPr>
                <w:lang w:val="kk-KZ"/>
              </w:rPr>
            </w:pPr>
          </w:p>
          <w:p w:rsidR="007B56C5" w:rsidRPr="00DB62DA" w:rsidRDefault="007B56C5" w:rsidP="00F53E63">
            <w:pPr>
              <w:tabs>
                <w:tab w:val="left" w:pos="418"/>
              </w:tabs>
              <w:rPr>
                <w:lang w:val="kk-KZ"/>
              </w:rPr>
            </w:pPr>
            <w:r w:rsidRPr="00DB62DA">
              <w:rPr>
                <w:lang w:val="kk-KZ"/>
              </w:rPr>
              <w:t xml:space="preserve">90. Палата мүшесі Палатаға өз еркімен  қосымша жарналар төлеуге құқылы, бұл тәртіп Палатаның басқа мүшелеріне міндеттелмейді. </w:t>
            </w:r>
          </w:p>
          <w:p w:rsidR="007B56C5" w:rsidRPr="00DB62DA" w:rsidRDefault="007B56C5" w:rsidP="00F53E63">
            <w:pPr>
              <w:tabs>
                <w:tab w:val="left" w:pos="418"/>
              </w:tabs>
              <w:rPr>
                <w:lang w:val="kk-KZ"/>
              </w:rPr>
            </w:pPr>
            <w:r w:rsidRPr="00DB62DA">
              <w:rPr>
                <w:lang w:val="kk-KZ"/>
              </w:rPr>
              <w:t>91.  Палатаның бір мүшесінің өз еркімен төлеген жарнасы оның Палатаға және Палатаның басқа мүшелеріне қатысты құқықтарын арттырмайды .</w:t>
            </w:r>
          </w:p>
          <w:p w:rsidR="007B56C5" w:rsidRPr="00DB62DA" w:rsidRDefault="007B56C5" w:rsidP="00F53E63">
            <w:pPr>
              <w:tabs>
                <w:tab w:val="left" w:pos="418"/>
              </w:tabs>
              <w:rPr>
                <w:lang w:val="kk-KZ"/>
              </w:rPr>
            </w:pPr>
            <w:r w:rsidRPr="00DB62DA">
              <w:rPr>
                <w:lang w:val="kk-KZ"/>
              </w:rPr>
              <w:t>92. Палата мүшелері қосымша жарналарды төлеу туралы шешімді Палата мүшелерінің Жалпы жиналысында қабылдауға құқылы.</w:t>
            </w:r>
          </w:p>
          <w:p w:rsidR="007B56C5" w:rsidRPr="00DB62DA" w:rsidRDefault="007B56C5" w:rsidP="00F53E63">
            <w:pPr>
              <w:tabs>
                <w:tab w:val="left" w:pos="418"/>
              </w:tabs>
              <w:rPr>
                <w:lang w:val="kk-KZ"/>
              </w:rPr>
            </w:pPr>
          </w:p>
          <w:p w:rsidR="007B56C5" w:rsidRPr="00DB62DA" w:rsidRDefault="007B56C5" w:rsidP="00F53E63">
            <w:pPr>
              <w:jc w:val="center"/>
              <w:rPr>
                <w:b/>
                <w:lang w:val="kk-KZ"/>
              </w:rPr>
            </w:pPr>
            <w:r w:rsidRPr="00DB62DA">
              <w:rPr>
                <w:b/>
                <w:lang w:val="kk-KZ"/>
              </w:rPr>
              <w:t>12.  ПАЛАТАНЫҢ ҚҰРЫЛТАЙ ҚҰЖАТТАРЫНА ӨЗГЕРІСТЕР МЕН ТОЛЫҚТЫРУЛАР ЕНГІЗУ ТӘРТІБІ</w:t>
            </w:r>
          </w:p>
          <w:p w:rsidR="007B56C5" w:rsidRPr="00DB62DA" w:rsidRDefault="007B56C5" w:rsidP="00F53E63">
            <w:pPr>
              <w:tabs>
                <w:tab w:val="left" w:pos="418"/>
              </w:tabs>
              <w:rPr>
                <w:lang w:val="kk-KZ"/>
              </w:rPr>
            </w:pPr>
            <w:r w:rsidRPr="00DB62DA">
              <w:rPr>
                <w:lang w:val="kk-KZ"/>
              </w:rPr>
              <w:t>93. Палатаның Жарғысына өзгерістер мен толықтырулар Қазақстан Республикасының заңнамасымен қарастырылған тәртіппен, Палата мүшелерінің Жалпы жиналысының шешімімен енгізіледі.</w:t>
            </w:r>
          </w:p>
          <w:p w:rsidR="007B56C5" w:rsidRPr="00DB62DA" w:rsidRDefault="007B56C5" w:rsidP="00F53E63">
            <w:pPr>
              <w:tabs>
                <w:tab w:val="left" w:pos="418"/>
              </w:tabs>
              <w:rPr>
                <w:b/>
                <w:lang w:val="kk-KZ"/>
              </w:rPr>
            </w:pPr>
            <w:r w:rsidRPr="00DB62DA">
              <w:rPr>
                <w:lang w:val="kk-KZ"/>
              </w:rPr>
              <w:lastRenderedPageBreak/>
              <w:t xml:space="preserve">94. Палатаның жаңа мүшелері Құрылтайшылық шартқа Палата мүшелерінің Жалпы жиналысы Құрылтайшылық шартқа басқа өзгерістер еңгізу туралы шешім қабылдаман жағдайда, Құрылтайшылық шартқа сөзсіз және ерекше талаптарсыз және Құрылтайшылық шарттың ережелерімен толық келісетіндігі және қосылатындығы туралы қосымша келісімге қол қою жолы арқылы қол қояды. </w:t>
            </w:r>
          </w:p>
          <w:p w:rsidR="007B56C5" w:rsidRPr="00DB62DA" w:rsidRDefault="007B56C5" w:rsidP="00F53E63">
            <w:pPr>
              <w:jc w:val="center"/>
              <w:rPr>
                <w:b/>
                <w:lang w:val="kk-KZ"/>
              </w:rPr>
            </w:pPr>
          </w:p>
          <w:p w:rsidR="007B56C5" w:rsidRPr="00DB62DA" w:rsidRDefault="007B56C5" w:rsidP="00F53E63">
            <w:pPr>
              <w:jc w:val="center"/>
              <w:rPr>
                <w:b/>
                <w:lang w:val="kk-KZ"/>
              </w:rPr>
            </w:pPr>
            <w:r w:rsidRPr="00DB62DA">
              <w:rPr>
                <w:b/>
                <w:lang w:val="kk-KZ"/>
              </w:rPr>
              <w:t>13. ПАЛАТАНЫҢ ҚЫЗМЕТІН ТОҚТАТУ ЖӘНЕ ҚАЙТА ҰЙЫМДАСТЫРУ ШАРТТАРЫ</w:t>
            </w:r>
          </w:p>
          <w:p w:rsidR="007B56C5" w:rsidRPr="00DB62DA" w:rsidRDefault="007B56C5" w:rsidP="00F53E63">
            <w:pPr>
              <w:tabs>
                <w:tab w:val="left" w:pos="418"/>
              </w:tabs>
              <w:rPr>
                <w:lang w:val="kk-KZ"/>
              </w:rPr>
            </w:pPr>
            <w:r w:rsidRPr="00DB62DA">
              <w:rPr>
                <w:lang w:val="kk-KZ"/>
              </w:rPr>
              <w:t>95. Палатаның қызметі Қазақстан Республикасының заңнамасында және Палата Жарғысының 15-ші тармағында қарастырылған тәртіпте тоқтатылып, қайта ұйымдастырылуы мүмкін.</w:t>
            </w:r>
          </w:p>
          <w:p w:rsidR="007B56C5" w:rsidRPr="00DB62DA" w:rsidRDefault="007B56C5" w:rsidP="00F53E63">
            <w:pPr>
              <w:tabs>
                <w:tab w:val="left" w:pos="418"/>
              </w:tabs>
              <w:rPr>
                <w:lang w:val="kk-KZ"/>
              </w:rPr>
            </w:pPr>
            <w:r w:rsidRPr="00DB62DA">
              <w:rPr>
                <w:lang w:val="kk-KZ"/>
              </w:rPr>
              <w:t xml:space="preserve"> </w:t>
            </w:r>
          </w:p>
          <w:p w:rsidR="007B56C5" w:rsidRPr="00DB62DA" w:rsidRDefault="007B56C5" w:rsidP="00F53E63">
            <w:pPr>
              <w:jc w:val="center"/>
              <w:rPr>
                <w:b/>
                <w:lang w:val="kk-KZ"/>
              </w:rPr>
            </w:pPr>
            <w:r w:rsidRPr="00DB62DA">
              <w:rPr>
                <w:b/>
                <w:lang w:val="kk-KZ"/>
              </w:rPr>
              <w:t>14. ПАЛАТАНЫ ТАРАТЫП ЖІБЕРГЕН ЖАҒДАЙДА МҮЛІГІН ПАЙДАЛАНУ ТӘРТІБІ</w:t>
            </w:r>
          </w:p>
          <w:p w:rsidR="007B56C5" w:rsidRPr="00DB62DA" w:rsidRDefault="007B56C5" w:rsidP="00F53E63">
            <w:pPr>
              <w:tabs>
                <w:tab w:val="left" w:pos="566"/>
              </w:tabs>
              <w:rPr>
                <w:lang w:val="kk-KZ"/>
              </w:rPr>
            </w:pPr>
            <w:r w:rsidRPr="00DB62DA">
              <w:rPr>
                <w:lang w:val="kk-KZ"/>
              </w:rPr>
              <w:t>96. Палатаны таратып жіберген (қызметін тоқтатқан) жағдайда, оның мүлкі Палата Жарғысының 100 және 101 тармақтарымен қарастырылған тәртіппен қолданылады.</w:t>
            </w:r>
          </w:p>
          <w:p w:rsidR="007B56C5" w:rsidRPr="00DB62DA" w:rsidRDefault="007B56C5" w:rsidP="00F53E63">
            <w:pPr>
              <w:tabs>
                <w:tab w:val="left" w:pos="566"/>
              </w:tabs>
              <w:rPr>
                <w:lang w:val="kk-KZ"/>
              </w:rPr>
            </w:pPr>
          </w:p>
          <w:p w:rsidR="007B56C5" w:rsidRPr="00DB62DA" w:rsidRDefault="007B56C5" w:rsidP="00F53E63">
            <w:pPr>
              <w:jc w:val="center"/>
              <w:rPr>
                <w:b/>
                <w:lang w:val="kk-KZ"/>
              </w:rPr>
            </w:pPr>
          </w:p>
          <w:p w:rsidR="007B56C5" w:rsidRPr="00DB62DA" w:rsidRDefault="007B56C5" w:rsidP="00F53E63">
            <w:pPr>
              <w:jc w:val="center"/>
              <w:rPr>
                <w:b/>
                <w:lang w:val="kk-KZ"/>
              </w:rPr>
            </w:pPr>
            <w:r w:rsidRPr="00DB62DA">
              <w:rPr>
                <w:b/>
                <w:lang w:val="kk-KZ"/>
              </w:rPr>
              <w:t>15. ҚАЙТА ҰЙЫМДАСТЫРУ ЖӘНЕ ТАРАТЫП ЖІБЕРУ ТӘРТІБІ</w:t>
            </w:r>
          </w:p>
          <w:p w:rsidR="007B56C5" w:rsidRPr="00DB62DA" w:rsidRDefault="007B56C5" w:rsidP="00F53E63">
            <w:pPr>
              <w:tabs>
                <w:tab w:val="left" w:pos="566"/>
              </w:tabs>
              <w:rPr>
                <w:lang w:val="kk-KZ"/>
              </w:rPr>
            </w:pPr>
            <w:r w:rsidRPr="00DB62DA">
              <w:rPr>
                <w:lang w:val="kk-KZ"/>
              </w:rPr>
              <w:t>97. Палатаның қызметі, оны Қазақстан Республикасының заңнамасына сәйкес қайта ұйымдастыру немесе таратып жіберу жолы арқылы тоқтатылады.</w:t>
            </w:r>
          </w:p>
          <w:p w:rsidR="007B56C5" w:rsidRPr="00DB62DA" w:rsidRDefault="007B56C5" w:rsidP="00F53E63">
            <w:pPr>
              <w:tabs>
                <w:tab w:val="left" w:pos="566"/>
              </w:tabs>
              <w:rPr>
                <w:lang w:val="kk-KZ"/>
              </w:rPr>
            </w:pPr>
            <w:r w:rsidRPr="00DB62DA">
              <w:rPr>
                <w:lang w:val="kk-KZ"/>
              </w:rPr>
              <w:t>98. Палата өз еркімен Палата мүшелерінің екіден үш бөлігінің шешімдері бойынша немесе еріксіз, Қазақстан Республикасының заңнамасымен қарастырылған негізде және сонда қарастырылған тәртіппен, сот шешімімен қайта ұйымдастырылуы немесе таратылып жіберілуі мүмкін.</w:t>
            </w:r>
          </w:p>
          <w:p w:rsidR="007B56C5" w:rsidRPr="00DB62DA" w:rsidRDefault="007B56C5" w:rsidP="00F53E63">
            <w:pPr>
              <w:tabs>
                <w:tab w:val="left" w:pos="566"/>
              </w:tabs>
              <w:rPr>
                <w:lang w:val="kk-KZ"/>
              </w:rPr>
            </w:pPr>
            <w:r w:rsidRPr="00DB62DA">
              <w:rPr>
                <w:lang w:val="kk-KZ"/>
              </w:rPr>
              <w:t>99. Тарату комиссиясын құру және оның қызметінің тәртібі Қазақстан Республикасының қолданыстағы заңнамасымен реттеледі.</w:t>
            </w:r>
          </w:p>
          <w:p w:rsidR="007B56C5" w:rsidRPr="00DB62DA" w:rsidRDefault="007B56C5" w:rsidP="00F53E63">
            <w:pPr>
              <w:tabs>
                <w:tab w:val="left" w:pos="566"/>
              </w:tabs>
              <w:rPr>
                <w:lang w:val="kk-KZ"/>
              </w:rPr>
            </w:pPr>
          </w:p>
          <w:p w:rsidR="007B56C5" w:rsidRPr="00DB62DA" w:rsidRDefault="007B56C5" w:rsidP="00F53E63">
            <w:pPr>
              <w:tabs>
                <w:tab w:val="left" w:pos="566"/>
              </w:tabs>
              <w:rPr>
                <w:lang w:val="kk-KZ"/>
              </w:rPr>
            </w:pPr>
            <w:r w:rsidRPr="00DB62DA">
              <w:rPr>
                <w:lang w:val="kk-KZ"/>
              </w:rPr>
              <w:t>100. Палатаны тарату кезінде оның меншігіндегі заттар немесе оны сатудан түскен қаражаттар, Палата мүшелері арасында өз ара бөлінбейді.</w:t>
            </w:r>
          </w:p>
          <w:p w:rsidR="007B56C5" w:rsidRPr="00DB62DA" w:rsidRDefault="007B56C5" w:rsidP="00F53E63">
            <w:pPr>
              <w:tabs>
                <w:tab w:val="left" w:pos="566"/>
              </w:tabs>
              <w:rPr>
                <w:lang w:val="kk-KZ"/>
              </w:rPr>
            </w:pPr>
          </w:p>
          <w:p w:rsidR="007B56C5" w:rsidRPr="00DB62DA" w:rsidRDefault="007B56C5" w:rsidP="00F53E63">
            <w:pPr>
              <w:tabs>
                <w:tab w:val="left" w:pos="566"/>
              </w:tabs>
              <w:rPr>
                <w:lang w:val="kk-KZ"/>
              </w:rPr>
            </w:pPr>
            <w:r w:rsidRPr="00DB62DA">
              <w:rPr>
                <w:lang w:val="kk-KZ"/>
              </w:rPr>
              <w:lastRenderedPageBreak/>
              <w:t xml:space="preserve">101.  Палата мүлкі, Палатаның қызметі тоқтатылған жағдайда, Қазақстан Республикасының заңнамамен белгіленген тәртіппен, банктер, тарату комиссиясы мен басқа да несие берушілер өз есептерін жүргізіп болған соң, Жарғымен қарастырылған мақсаттарды орындауға жұмсалады немесе Палата көздегендей немесе соған ұқсас мақсаттарды көздейтін коммерциялық емес ұйымдарға беріледі. </w:t>
            </w:r>
          </w:p>
          <w:p w:rsidR="007B56C5" w:rsidRPr="00DB62DA" w:rsidRDefault="007B56C5" w:rsidP="00F53E63">
            <w:pPr>
              <w:pStyle w:val="ab"/>
              <w:jc w:val="both"/>
              <w:rPr>
                <w:rFonts w:ascii="Times New Roman" w:hAnsi="Times New Roman"/>
                <w:sz w:val="24"/>
                <w:szCs w:val="24"/>
                <w:lang w:val="kk-KZ"/>
              </w:rPr>
            </w:pPr>
          </w:p>
          <w:p w:rsidR="007B56C5" w:rsidRPr="00DB62DA" w:rsidRDefault="007B56C5" w:rsidP="00F53E63">
            <w:pPr>
              <w:pStyle w:val="ab"/>
              <w:jc w:val="center"/>
              <w:rPr>
                <w:rFonts w:ascii="Times New Roman" w:hAnsi="Times New Roman"/>
                <w:b/>
                <w:sz w:val="24"/>
                <w:szCs w:val="24"/>
                <w:lang w:val="kk-KZ"/>
              </w:rPr>
            </w:pPr>
          </w:p>
          <w:p w:rsidR="00797D26" w:rsidRDefault="00797D26" w:rsidP="00F53E63">
            <w:pPr>
              <w:pStyle w:val="ab"/>
              <w:jc w:val="center"/>
              <w:rPr>
                <w:rFonts w:ascii="Times New Roman" w:hAnsi="Times New Roman"/>
                <w:b/>
                <w:sz w:val="24"/>
                <w:szCs w:val="24"/>
                <w:lang w:val="kk-KZ"/>
              </w:rPr>
            </w:pPr>
          </w:p>
          <w:p w:rsidR="007B56C5" w:rsidRPr="00DB62DA" w:rsidRDefault="007B56C5" w:rsidP="00F53E63">
            <w:pPr>
              <w:pStyle w:val="ab"/>
              <w:jc w:val="center"/>
              <w:rPr>
                <w:rFonts w:ascii="Times New Roman" w:hAnsi="Times New Roman"/>
                <w:b/>
                <w:sz w:val="24"/>
                <w:szCs w:val="24"/>
                <w:lang w:val="kk-KZ"/>
              </w:rPr>
            </w:pPr>
            <w:r w:rsidRPr="00DB62DA">
              <w:rPr>
                <w:rFonts w:ascii="Times New Roman" w:hAnsi="Times New Roman"/>
                <w:b/>
                <w:sz w:val="24"/>
                <w:szCs w:val="24"/>
                <w:lang w:val="kk-KZ"/>
              </w:rPr>
              <w:t>ПАЛАТА ҚҰРЫЛТАЙШЫЛАРЫ (МҮШЕЛЕРІ):</w:t>
            </w:r>
          </w:p>
          <w:p w:rsidR="007B56C5" w:rsidRPr="00DB62DA" w:rsidRDefault="007B56C5" w:rsidP="00F53E63">
            <w:pPr>
              <w:pStyle w:val="ab"/>
              <w:rPr>
                <w:rFonts w:ascii="Times New Roman" w:hAnsi="Times New Roman"/>
                <w:sz w:val="24"/>
                <w:szCs w:val="24"/>
                <w:lang w:val="kk-KZ"/>
              </w:rPr>
            </w:pPr>
          </w:p>
          <w:p w:rsidR="007B56C5" w:rsidRPr="00DB62DA" w:rsidRDefault="007B56C5" w:rsidP="00F53E63">
            <w:pPr>
              <w:pStyle w:val="ab"/>
              <w:jc w:val="both"/>
              <w:rPr>
                <w:rFonts w:ascii="Times New Roman" w:hAnsi="Times New Roman"/>
                <w:sz w:val="24"/>
                <w:szCs w:val="24"/>
                <w:lang w:val="kk-KZ"/>
              </w:rPr>
            </w:pPr>
            <w:r w:rsidRPr="00DB62DA">
              <w:rPr>
                <w:rFonts w:ascii="Times New Roman" w:hAnsi="Times New Roman"/>
                <w:sz w:val="24"/>
                <w:szCs w:val="24"/>
                <w:lang w:val="kk-KZ"/>
              </w:rPr>
              <w:t xml:space="preserve">«KazBeef Ltd» ЖШС  атынан </w:t>
            </w:r>
          </w:p>
          <w:p w:rsidR="007B56C5" w:rsidRPr="00DB62DA" w:rsidRDefault="007B56C5" w:rsidP="00F53E63">
            <w:pPr>
              <w:pStyle w:val="ab"/>
              <w:jc w:val="both"/>
              <w:rPr>
                <w:rFonts w:ascii="Times New Roman" w:hAnsi="Times New Roman"/>
                <w:sz w:val="24"/>
                <w:szCs w:val="24"/>
                <w:lang w:val="kk-KZ"/>
              </w:rPr>
            </w:pPr>
            <w:r w:rsidRPr="00DB62DA">
              <w:rPr>
                <w:rFonts w:ascii="Times New Roman" w:hAnsi="Times New Roman"/>
                <w:sz w:val="24"/>
                <w:szCs w:val="24"/>
                <w:lang w:val="kk-KZ"/>
              </w:rPr>
              <w:t xml:space="preserve">Директоры </w:t>
            </w:r>
            <w:r w:rsidR="005A2D0D">
              <w:rPr>
                <w:rFonts w:ascii="Times New Roman" w:hAnsi="Times New Roman"/>
                <w:sz w:val="24"/>
                <w:szCs w:val="24"/>
                <w:lang w:val="kk-KZ"/>
              </w:rPr>
              <w:t>Умурзаков Е.Р</w:t>
            </w:r>
            <w:r w:rsidRPr="00DB62DA">
              <w:rPr>
                <w:rFonts w:ascii="Times New Roman" w:hAnsi="Times New Roman"/>
                <w:sz w:val="24"/>
                <w:szCs w:val="24"/>
                <w:lang w:val="kk-KZ"/>
              </w:rPr>
              <w:t>.</w:t>
            </w:r>
          </w:p>
          <w:p w:rsidR="007B56C5" w:rsidRPr="00DB62DA" w:rsidRDefault="007B56C5" w:rsidP="00F53E63">
            <w:pPr>
              <w:pStyle w:val="ab"/>
              <w:jc w:val="both"/>
              <w:rPr>
                <w:rFonts w:ascii="Times New Roman" w:hAnsi="Times New Roman"/>
                <w:sz w:val="24"/>
                <w:szCs w:val="24"/>
                <w:lang w:val="kk-KZ"/>
              </w:rPr>
            </w:pPr>
          </w:p>
          <w:p w:rsidR="007B56C5" w:rsidRPr="00DB62DA" w:rsidRDefault="007B56C5" w:rsidP="00F53E63">
            <w:pPr>
              <w:pStyle w:val="ab"/>
              <w:jc w:val="both"/>
              <w:rPr>
                <w:rFonts w:ascii="Times New Roman" w:hAnsi="Times New Roman"/>
                <w:sz w:val="24"/>
                <w:szCs w:val="24"/>
                <w:lang w:val="kk-KZ"/>
              </w:rPr>
            </w:pPr>
            <w:r w:rsidRPr="00DB62DA">
              <w:rPr>
                <w:rFonts w:ascii="Times New Roman" w:hAnsi="Times New Roman"/>
                <w:sz w:val="24"/>
                <w:szCs w:val="24"/>
                <w:lang w:val="kk-KZ"/>
              </w:rPr>
              <w:t>_____________________</w:t>
            </w:r>
          </w:p>
          <w:p w:rsidR="007B56C5" w:rsidRPr="00DB62DA" w:rsidRDefault="007B56C5" w:rsidP="00F53E63">
            <w:pPr>
              <w:pStyle w:val="ab"/>
              <w:jc w:val="both"/>
              <w:rPr>
                <w:rFonts w:ascii="Times New Roman" w:hAnsi="Times New Roman"/>
                <w:sz w:val="24"/>
                <w:szCs w:val="24"/>
                <w:lang w:val="kk-KZ"/>
              </w:rPr>
            </w:pPr>
          </w:p>
          <w:p w:rsidR="007B56C5" w:rsidRPr="00DB62DA" w:rsidRDefault="007B56C5" w:rsidP="00F53E63">
            <w:pPr>
              <w:pStyle w:val="ab"/>
              <w:rPr>
                <w:rFonts w:ascii="Times New Roman" w:hAnsi="Times New Roman"/>
                <w:sz w:val="24"/>
                <w:szCs w:val="24"/>
                <w:lang w:val="kk-KZ"/>
              </w:rPr>
            </w:pPr>
            <w:r w:rsidRPr="00DB62DA">
              <w:rPr>
                <w:rFonts w:ascii="Times New Roman" w:hAnsi="Times New Roman"/>
                <w:sz w:val="24"/>
                <w:szCs w:val="24"/>
                <w:lang w:val="kk-KZ"/>
              </w:rPr>
              <w:t xml:space="preserve"> «Агрофирма  «Dinara Ranch» ЖШС атынан</w:t>
            </w:r>
          </w:p>
          <w:p w:rsidR="007B56C5" w:rsidRPr="00DB62DA" w:rsidRDefault="007B56C5" w:rsidP="00F53E63">
            <w:pPr>
              <w:pStyle w:val="ab"/>
              <w:jc w:val="both"/>
              <w:rPr>
                <w:rFonts w:ascii="Times New Roman" w:hAnsi="Times New Roman"/>
                <w:sz w:val="24"/>
                <w:szCs w:val="24"/>
              </w:rPr>
            </w:pPr>
            <w:r w:rsidRPr="00DB62DA">
              <w:rPr>
                <w:rFonts w:ascii="Times New Roman" w:hAnsi="Times New Roman"/>
                <w:sz w:val="24"/>
                <w:szCs w:val="24"/>
              </w:rPr>
              <w:t>Директор</w:t>
            </w:r>
            <w:r w:rsidRPr="00DB62DA">
              <w:rPr>
                <w:rFonts w:ascii="Times New Roman" w:hAnsi="Times New Roman"/>
                <w:sz w:val="24"/>
                <w:szCs w:val="24"/>
                <w:lang w:val="kk-KZ"/>
              </w:rPr>
              <w:t xml:space="preserve">ы </w:t>
            </w:r>
            <w:r w:rsidRPr="00DB62DA">
              <w:rPr>
                <w:rFonts w:ascii="Times New Roman" w:hAnsi="Times New Roman"/>
                <w:sz w:val="24"/>
                <w:szCs w:val="24"/>
              </w:rPr>
              <w:t xml:space="preserve"> </w:t>
            </w:r>
            <w:r w:rsidR="005A2D0D">
              <w:rPr>
                <w:rFonts w:ascii="Times New Roman" w:hAnsi="Times New Roman"/>
                <w:sz w:val="24"/>
                <w:szCs w:val="24"/>
              </w:rPr>
              <w:t>Сатыбалдиев Б.Т.</w:t>
            </w:r>
            <w:r w:rsidRPr="00DB62DA">
              <w:rPr>
                <w:rFonts w:ascii="Times New Roman" w:hAnsi="Times New Roman"/>
                <w:sz w:val="24"/>
                <w:szCs w:val="24"/>
              </w:rPr>
              <w:t xml:space="preserve">       </w:t>
            </w:r>
            <w:r w:rsidRPr="00DB62DA">
              <w:rPr>
                <w:rFonts w:ascii="Times New Roman" w:hAnsi="Times New Roman"/>
                <w:sz w:val="24"/>
                <w:szCs w:val="24"/>
                <w:lang w:val="kk-KZ"/>
              </w:rPr>
              <w:t xml:space="preserve">                        </w:t>
            </w:r>
            <w:r w:rsidRPr="00DB62DA">
              <w:rPr>
                <w:rFonts w:ascii="Times New Roman" w:hAnsi="Times New Roman"/>
                <w:sz w:val="24"/>
                <w:szCs w:val="24"/>
              </w:rPr>
              <w:t xml:space="preserve">   </w:t>
            </w:r>
          </w:p>
          <w:p w:rsidR="007B56C5" w:rsidRPr="00DB62DA" w:rsidRDefault="007B56C5" w:rsidP="00F53E63">
            <w:pPr>
              <w:pStyle w:val="ab"/>
              <w:jc w:val="both"/>
              <w:rPr>
                <w:rFonts w:ascii="Times New Roman" w:hAnsi="Times New Roman"/>
                <w:sz w:val="24"/>
                <w:szCs w:val="24"/>
              </w:rPr>
            </w:pPr>
          </w:p>
          <w:p w:rsidR="007B56C5" w:rsidRPr="00DB62DA" w:rsidRDefault="007B56C5" w:rsidP="00F53E63">
            <w:pPr>
              <w:pStyle w:val="ab"/>
              <w:jc w:val="both"/>
              <w:rPr>
                <w:rFonts w:ascii="Times New Roman" w:hAnsi="Times New Roman"/>
                <w:sz w:val="24"/>
                <w:szCs w:val="24"/>
              </w:rPr>
            </w:pPr>
            <w:r w:rsidRPr="00DB62DA">
              <w:rPr>
                <w:rFonts w:ascii="Times New Roman" w:hAnsi="Times New Roman"/>
                <w:sz w:val="24"/>
                <w:szCs w:val="24"/>
              </w:rPr>
              <w:t>_____________________</w:t>
            </w:r>
          </w:p>
          <w:p w:rsidR="007B56C5" w:rsidRPr="00DB62DA" w:rsidRDefault="007B56C5" w:rsidP="00F53E63">
            <w:pPr>
              <w:pStyle w:val="ab"/>
              <w:jc w:val="both"/>
              <w:rPr>
                <w:rFonts w:ascii="Times New Roman" w:hAnsi="Times New Roman"/>
                <w:sz w:val="24"/>
                <w:szCs w:val="24"/>
                <w:lang w:val="kk-KZ"/>
              </w:rPr>
            </w:pPr>
          </w:p>
          <w:p w:rsidR="007B56C5" w:rsidRPr="00DB62DA" w:rsidRDefault="007B56C5" w:rsidP="00F53E63">
            <w:pPr>
              <w:rPr>
                <w:rFonts w:eastAsia="SimSun"/>
              </w:rPr>
            </w:pPr>
            <w:r w:rsidRPr="00DB62DA">
              <w:rPr>
                <w:rFonts w:eastAsia="SimSun"/>
              </w:rPr>
              <w:t xml:space="preserve"> «</w:t>
            </w:r>
            <w:r w:rsidRPr="00DB62DA">
              <w:t>Аксанат-Инжиниринг»</w:t>
            </w:r>
            <w:r w:rsidR="005A2D0D">
              <w:t xml:space="preserve"> ЖШС атынан</w:t>
            </w:r>
          </w:p>
          <w:p w:rsidR="007B56C5" w:rsidRPr="00DB62DA" w:rsidRDefault="007B56C5" w:rsidP="00F53E63">
            <w:pPr>
              <w:pStyle w:val="ab"/>
              <w:jc w:val="both"/>
              <w:rPr>
                <w:rFonts w:ascii="Times New Roman" w:hAnsi="Times New Roman"/>
                <w:sz w:val="24"/>
                <w:szCs w:val="24"/>
                <w:lang w:val="kk-KZ"/>
              </w:rPr>
            </w:pPr>
            <w:r>
              <w:rPr>
                <w:rFonts w:ascii="Times New Roman" w:hAnsi="Times New Roman"/>
              </w:rPr>
              <w:t>Директор</w:t>
            </w:r>
            <w:r w:rsidR="005A2D0D">
              <w:rPr>
                <w:rFonts w:ascii="Times New Roman" w:hAnsi="Times New Roman"/>
              </w:rPr>
              <w:t>ы Тилегенов А. К.</w:t>
            </w:r>
            <w:r w:rsidRPr="00DB62DA">
              <w:rPr>
                <w:rFonts w:ascii="Times New Roman" w:eastAsia="SimSun" w:hAnsi="Times New Roman"/>
              </w:rPr>
              <w:t xml:space="preserve">                                 </w:t>
            </w:r>
          </w:p>
          <w:p w:rsidR="00BF6A0C" w:rsidRDefault="00BF6A0C" w:rsidP="00F53E63">
            <w:pPr>
              <w:rPr>
                <w:rFonts w:eastAsia="SimSun"/>
              </w:rPr>
            </w:pPr>
          </w:p>
          <w:p w:rsidR="007B56C5" w:rsidRPr="005A2D0D" w:rsidRDefault="007B56C5" w:rsidP="00F53E63">
            <w:pPr>
              <w:rPr>
                <w:rFonts w:eastAsia="SimSun"/>
              </w:rPr>
            </w:pPr>
            <w:r w:rsidRPr="00DB62DA">
              <w:rPr>
                <w:rFonts w:eastAsia="SimSun"/>
              </w:rPr>
              <w:t>______________</w:t>
            </w:r>
            <w:r w:rsidRPr="005A2D0D">
              <w:rPr>
                <w:rFonts w:eastAsia="SimSun"/>
              </w:rPr>
              <w:t>___</w:t>
            </w:r>
            <w:r w:rsidR="00BF6A0C">
              <w:rPr>
                <w:rFonts w:eastAsia="SimSun"/>
              </w:rPr>
              <w:t>______</w:t>
            </w:r>
          </w:p>
        </w:tc>
        <w:tc>
          <w:tcPr>
            <w:tcW w:w="4536" w:type="dxa"/>
          </w:tcPr>
          <w:p w:rsidR="007B56C5" w:rsidRPr="00DB62DA" w:rsidRDefault="007B56C5" w:rsidP="00F53E63">
            <w:pPr>
              <w:jc w:val="right"/>
              <w:rPr>
                <w:b/>
              </w:rPr>
            </w:pPr>
            <w:r w:rsidRPr="00DB62DA">
              <w:rPr>
                <w:b/>
              </w:rPr>
              <w:lastRenderedPageBreak/>
              <w:t>«УТВЕРЖДЕН»</w:t>
            </w:r>
          </w:p>
          <w:p w:rsidR="007B56C5" w:rsidRPr="00DB62DA" w:rsidRDefault="007B56C5" w:rsidP="00F53E63">
            <w:pPr>
              <w:jc w:val="right"/>
            </w:pPr>
            <w:r w:rsidRPr="00DB62DA">
              <w:t>Протокольным решением</w:t>
            </w:r>
          </w:p>
          <w:p w:rsidR="007B56C5" w:rsidRPr="00DB62DA" w:rsidRDefault="00F53E63" w:rsidP="00F53E63">
            <w:pPr>
              <w:jc w:val="right"/>
            </w:pPr>
            <w:r>
              <w:t>Заочного голосования</w:t>
            </w:r>
            <w:r w:rsidR="007B56C5" w:rsidRPr="00DB62DA">
              <w:t xml:space="preserve"> членов</w:t>
            </w:r>
          </w:p>
          <w:p w:rsidR="007B56C5" w:rsidRPr="00DB62DA" w:rsidRDefault="007B56C5" w:rsidP="00F53E63">
            <w:pPr>
              <w:jc w:val="right"/>
            </w:pPr>
            <w:r w:rsidRPr="00DB62DA">
              <w:t xml:space="preserve">Республиканской палаты </w:t>
            </w:r>
          </w:p>
          <w:p w:rsidR="007B56C5" w:rsidRPr="00DB62DA" w:rsidRDefault="007B56C5" w:rsidP="00F53E63">
            <w:pPr>
              <w:jc w:val="right"/>
            </w:pPr>
            <w:r w:rsidRPr="00DB62DA">
              <w:t>породы Герефорд</w:t>
            </w:r>
          </w:p>
          <w:p w:rsidR="007B56C5" w:rsidRPr="00DB62DA" w:rsidRDefault="007B56C5" w:rsidP="00F53E63">
            <w:pPr>
              <w:jc w:val="right"/>
            </w:pPr>
            <w:r w:rsidRPr="00DB62DA">
              <w:t xml:space="preserve"> №</w:t>
            </w:r>
            <w:r w:rsidRPr="00DB62DA">
              <w:rPr>
                <w:color w:val="548DD4"/>
              </w:rPr>
              <w:t xml:space="preserve"> </w:t>
            </w:r>
            <w:r w:rsidR="00F53E63">
              <w:t xml:space="preserve">18 </w:t>
            </w:r>
            <w:r w:rsidRPr="00DB62DA">
              <w:t>от</w:t>
            </w:r>
            <w:r w:rsidRPr="00DB62DA">
              <w:rPr>
                <w:color w:val="548DD4"/>
              </w:rPr>
              <w:t xml:space="preserve"> </w:t>
            </w:r>
            <w:r w:rsidRPr="00DB62DA">
              <w:t>"1</w:t>
            </w:r>
            <w:r w:rsidR="00F53E63">
              <w:t>4</w:t>
            </w:r>
            <w:r w:rsidRPr="00DB62DA">
              <w:t xml:space="preserve">" </w:t>
            </w:r>
            <w:r w:rsidR="00F53E63">
              <w:t>мая</w:t>
            </w:r>
            <w:r w:rsidRPr="00DB62DA">
              <w:t xml:space="preserve"> 20</w:t>
            </w:r>
            <w:r w:rsidR="00F53E63">
              <w:t>21</w:t>
            </w:r>
            <w:r w:rsidRPr="00DB62DA">
              <w:t xml:space="preserve"> года</w:t>
            </w:r>
            <w:r w:rsidRPr="00DB62DA">
              <w:rPr>
                <w:color w:val="548DD4"/>
              </w:rPr>
              <w:t xml:space="preserve"> </w:t>
            </w:r>
            <w:r w:rsidRPr="00DB62DA">
              <w:t xml:space="preserve"> </w:t>
            </w:r>
          </w:p>
          <w:p w:rsidR="007B56C5" w:rsidRPr="00DB62DA" w:rsidRDefault="007B56C5" w:rsidP="00F53E63">
            <w:pPr>
              <w:rPr>
                <w:color w:val="548DD4"/>
              </w:rPr>
            </w:pPr>
          </w:p>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r w:rsidRPr="00DB62DA">
              <w:rPr>
                <w:b/>
                <w:bCs/>
              </w:rPr>
              <w:t xml:space="preserve"> </w:t>
            </w:r>
          </w:p>
          <w:p w:rsidR="007B56C5" w:rsidRPr="00DB62DA" w:rsidRDefault="007B56C5" w:rsidP="00F53E63"/>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Pr>
              <w:rPr>
                <w:lang w:val="kk-KZ"/>
              </w:rPr>
            </w:pPr>
          </w:p>
          <w:p w:rsidR="007B56C5" w:rsidRPr="00DB62DA" w:rsidRDefault="007B56C5" w:rsidP="00F53E63"/>
          <w:p w:rsidR="007B56C5" w:rsidRPr="00DB62DA" w:rsidRDefault="007B56C5" w:rsidP="00F53E63">
            <w:pPr>
              <w:pStyle w:val="Style6"/>
              <w:widowControl/>
              <w:ind w:firstLine="0"/>
              <w:jc w:val="center"/>
              <w:rPr>
                <w:rStyle w:val="FontStyle32"/>
                <w:sz w:val="24"/>
                <w:szCs w:val="24"/>
                <w:lang w:val="kk-KZ"/>
              </w:rPr>
            </w:pPr>
            <w:r w:rsidRPr="00DB62DA">
              <w:rPr>
                <w:rStyle w:val="FontStyle32"/>
                <w:sz w:val="24"/>
                <w:szCs w:val="24"/>
              </w:rPr>
              <w:t>УСТАВ</w:t>
            </w:r>
          </w:p>
          <w:p w:rsidR="007B56C5" w:rsidRPr="00DB62DA" w:rsidRDefault="007B56C5" w:rsidP="00F53E63">
            <w:pPr>
              <w:pStyle w:val="Style6"/>
              <w:widowControl/>
              <w:ind w:firstLine="0"/>
              <w:jc w:val="center"/>
              <w:rPr>
                <w:rStyle w:val="FontStyle32"/>
                <w:sz w:val="24"/>
                <w:szCs w:val="24"/>
                <w:lang w:val="kk-KZ"/>
              </w:rPr>
            </w:pPr>
          </w:p>
          <w:p w:rsidR="007B56C5" w:rsidRPr="00DB62DA" w:rsidRDefault="007B56C5" w:rsidP="00F53E63">
            <w:pPr>
              <w:pStyle w:val="Style17"/>
              <w:widowControl/>
              <w:ind w:firstLine="0"/>
              <w:jc w:val="center"/>
              <w:rPr>
                <w:rStyle w:val="FontStyle34"/>
                <w:sz w:val="24"/>
                <w:szCs w:val="24"/>
              </w:rPr>
            </w:pPr>
            <w:r w:rsidRPr="00DB62DA">
              <w:rPr>
                <w:rStyle w:val="FontStyle34"/>
                <w:sz w:val="24"/>
                <w:szCs w:val="24"/>
              </w:rPr>
              <w:t xml:space="preserve">  «РЕСПУБЛИКАНСКАЯ  ПАЛАТА ПОРОДЫ ГЕРЕФОРД»</w:t>
            </w:r>
          </w:p>
          <w:p w:rsidR="007B56C5" w:rsidRPr="00DB62DA" w:rsidRDefault="007B56C5" w:rsidP="00F53E63">
            <w:pPr>
              <w:pStyle w:val="Style17"/>
              <w:widowControl/>
              <w:ind w:firstLine="0"/>
              <w:jc w:val="center"/>
              <w:rPr>
                <w:rStyle w:val="FontStyle34"/>
                <w:sz w:val="24"/>
                <w:szCs w:val="24"/>
              </w:rPr>
            </w:pPr>
          </w:p>
          <w:p w:rsidR="007B56C5" w:rsidRPr="00DB62DA" w:rsidRDefault="007B56C5" w:rsidP="00F53E63">
            <w:pPr>
              <w:pStyle w:val="Style17"/>
              <w:widowControl/>
              <w:ind w:firstLine="0"/>
              <w:jc w:val="center"/>
              <w:rPr>
                <w:rStyle w:val="FontStyle34"/>
                <w:sz w:val="24"/>
                <w:szCs w:val="24"/>
              </w:rPr>
            </w:pPr>
          </w:p>
          <w:p w:rsidR="007B56C5" w:rsidRPr="00DB62DA" w:rsidRDefault="007B56C5" w:rsidP="00F53E63">
            <w:pPr>
              <w:pStyle w:val="Style17"/>
              <w:widowControl/>
              <w:ind w:firstLine="0"/>
              <w:jc w:val="center"/>
              <w:rPr>
                <w:rStyle w:val="FontStyle34"/>
                <w:sz w:val="24"/>
                <w:szCs w:val="24"/>
              </w:rPr>
            </w:pPr>
          </w:p>
          <w:p w:rsidR="007B56C5" w:rsidRPr="00DB62DA" w:rsidRDefault="007B56C5" w:rsidP="00F53E63">
            <w:pPr>
              <w:pStyle w:val="Style17"/>
              <w:widowControl/>
              <w:ind w:firstLine="0"/>
              <w:jc w:val="center"/>
              <w:rPr>
                <w:rStyle w:val="FontStyle34"/>
                <w:sz w:val="24"/>
                <w:szCs w:val="24"/>
              </w:rPr>
            </w:pPr>
          </w:p>
          <w:p w:rsidR="007B56C5" w:rsidRPr="00DB62DA" w:rsidRDefault="007B56C5" w:rsidP="00F53E63">
            <w:pPr>
              <w:jc w:val="center"/>
              <w:rPr>
                <w:b/>
              </w:rPr>
            </w:pPr>
          </w:p>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 w:rsidR="007B56C5" w:rsidRPr="00DB62DA" w:rsidRDefault="007B56C5" w:rsidP="00F53E63">
            <w:pPr>
              <w:rPr>
                <w:lang w:val="kk-KZ"/>
              </w:rPr>
            </w:pPr>
          </w:p>
          <w:p w:rsidR="00F53E63" w:rsidRDefault="00F53E63" w:rsidP="00F53E63">
            <w:pPr>
              <w:jc w:val="center"/>
              <w:rPr>
                <w:b/>
              </w:rPr>
            </w:pPr>
          </w:p>
          <w:p w:rsidR="00F53E63" w:rsidRDefault="00F53E63" w:rsidP="00F53E63">
            <w:pPr>
              <w:jc w:val="center"/>
              <w:rPr>
                <w:b/>
              </w:rPr>
            </w:pPr>
          </w:p>
          <w:p w:rsidR="007B56C5" w:rsidRPr="00DB62DA" w:rsidRDefault="007B56C5" w:rsidP="006526AB">
            <w:pPr>
              <w:jc w:val="center"/>
              <w:rPr>
                <w:b/>
              </w:rPr>
            </w:pPr>
            <w:r w:rsidRPr="00DB62DA">
              <w:rPr>
                <w:b/>
              </w:rPr>
              <w:t>г</w:t>
            </w:r>
            <w:r w:rsidRPr="00DB62DA">
              <w:rPr>
                <w:b/>
                <w:lang w:val="kk-KZ"/>
              </w:rPr>
              <w:t>ород</w:t>
            </w:r>
            <w:r w:rsidRPr="00DB62DA">
              <w:rPr>
                <w:b/>
              </w:rPr>
              <w:t xml:space="preserve"> </w:t>
            </w:r>
            <w:r w:rsidR="00F53E63">
              <w:rPr>
                <w:b/>
              </w:rPr>
              <w:t>Нур-Султан</w:t>
            </w:r>
          </w:p>
          <w:p w:rsidR="007B56C5" w:rsidRPr="00DB62DA" w:rsidRDefault="007B56C5" w:rsidP="00797D26">
            <w:pPr>
              <w:jc w:val="center"/>
              <w:rPr>
                <w:b/>
              </w:rPr>
            </w:pPr>
            <w:r w:rsidRPr="00DB62DA">
              <w:rPr>
                <w:b/>
              </w:rPr>
              <w:t>20</w:t>
            </w:r>
            <w:r w:rsidR="00F53E63">
              <w:rPr>
                <w:b/>
              </w:rPr>
              <w:t>21</w:t>
            </w:r>
            <w:r w:rsidRPr="00DB62DA">
              <w:rPr>
                <w:b/>
              </w:rPr>
              <w:t xml:space="preserve"> год</w:t>
            </w:r>
          </w:p>
          <w:p w:rsidR="00797D26" w:rsidRDefault="00797D26" w:rsidP="00F53E63">
            <w:pPr>
              <w:pStyle w:val="Style17"/>
              <w:widowControl/>
              <w:ind w:firstLine="0"/>
              <w:jc w:val="center"/>
              <w:rPr>
                <w:rStyle w:val="FontStyle34"/>
                <w:sz w:val="24"/>
                <w:szCs w:val="24"/>
              </w:rPr>
            </w:pPr>
          </w:p>
          <w:p w:rsidR="00797D26" w:rsidRDefault="00797D26" w:rsidP="00F53E63">
            <w:pPr>
              <w:pStyle w:val="Style17"/>
              <w:widowControl/>
              <w:ind w:firstLine="0"/>
              <w:jc w:val="center"/>
              <w:rPr>
                <w:rStyle w:val="FontStyle34"/>
                <w:sz w:val="24"/>
                <w:szCs w:val="24"/>
              </w:rPr>
            </w:pPr>
          </w:p>
          <w:p w:rsidR="007B56C5" w:rsidRPr="00DB62DA" w:rsidRDefault="007B56C5" w:rsidP="00F53E63">
            <w:pPr>
              <w:pStyle w:val="Style17"/>
              <w:widowControl/>
              <w:ind w:firstLine="0"/>
              <w:jc w:val="center"/>
              <w:rPr>
                <w:rStyle w:val="FontStyle34"/>
                <w:sz w:val="24"/>
                <w:szCs w:val="24"/>
              </w:rPr>
            </w:pPr>
            <w:r w:rsidRPr="00DB62DA">
              <w:rPr>
                <w:rStyle w:val="FontStyle34"/>
                <w:sz w:val="24"/>
                <w:szCs w:val="24"/>
              </w:rPr>
              <w:lastRenderedPageBreak/>
              <w:t>1. ОБЩИЕ ПОЛОЖЕНИЯ</w:t>
            </w:r>
          </w:p>
          <w:p w:rsidR="007B56C5" w:rsidRPr="00DB62DA" w:rsidRDefault="007B56C5" w:rsidP="00F53E63">
            <w:pPr>
              <w:pStyle w:val="Style17"/>
              <w:widowControl/>
              <w:ind w:firstLine="0"/>
              <w:rPr>
                <w:rStyle w:val="FontStyle36"/>
                <w:b/>
                <w:bCs/>
                <w:sz w:val="24"/>
                <w:szCs w:val="24"/>
              </w:rPr>
            </w:pPr>
            <w:r w:rsidRPr="00DB62DA">
              <w:rPr>
                <w:rStyle w:val="FontStyle36"/>
                <w:sz w:val="24"/>
                <w:szCs w:val="24"/>
              </w:rPr>
              <w:t>1. «Республиканская палата породы Герефорд»</w:t>
            </w:r>
            <w:r w:rsidRPr="00DB62DA">
              <w:rPr>
                <w:rStyle w:val="FontStyle34"/>
                <w:b w:val="0"/>
                <w:sz w:val="24"/>
                <w:szCs w:val="24"/>
              </w:rPr>
              <w:t xml:space="preserve">, </w:t>
            </w:r>
            <w:r w:rsidRPr="00DB62DA">
              <w:rPr>
                <w:rStyle w:val="FontStyle36"/>
                <w:sz w:val="24"/>
                <w:szCs w:val="24"/>
              </w:rPr>
              <w:t xml:space="preserve">далее именуемое «Палата», является некоммерческой организацией, учрежденной юридическими лицами и физическими лицами, </w:t>
            </w:r>
            <w:r w:rsidRPr="00DB62DA">
              <w:t>созданной в целях координации предпринимательской деятельности, представления и защиты   законных интересов своих членов, развития и распространения на территории Республики Казахстан породы Герефорд и продукции животного происхождения, источником которой данная порода является</w:t>
            </w:r>
            <w:r w:rsidRPr="00DB62DA">
              <w:rPr>
                <w:rStyle w:val="FontStyle36"/>
                <w:sz w:val="24"/>
                <w:szCs w:val="24"/>
              </w:rPr>
              <w:t>.</w:t>
            </w:r>
          </w:p>
          <w:p w:rsidR="007B56C5" w:rsidRPr="00DB62DA" w:rsidRDefault="007B56C5" w:rsidP="00F53E63">
            <w:pPr>
              <w:pStyle w:val="Style22"/>
              <w:widowControl/>
              <w:tabs>
                <w:tab w:val="left" w:pos="437"/>
              </w:tabs>
              <w:spacing w:line="240" w:lineRule="auto"/>
              <w:ind w:firstLine="0"/>
              <w:rPr>
                <w:rStyle w:val="FontStyle36"/>
                <w:sz w:val="24"/>
                <w:szCs w:val="24"/>
              </w:rPr>
            </w:pPr>
            <w:r w:rsidRPr="00DB62DA">
              <w:rPr>
                <w:rStyle w:val="FontStyle36"/>
                <w:sz w:val="24"/>
                <w:szCs w:val="24"/>
              </w:rPr>
              <w:t>2. Палата осуществляет свою деятельность в соответствии с Конституцией Республики Казахстан, Гражданским</w:t>
            </w:r>
            <w:r w:rsidR="00F53E63">
              <w:rPr>
                <w:rStyle w:val="FontStyle36"/>
                <w:sz w:val="24"/>
                <w:szCs w:val="24"/>
              </w:rPr>
              <w:t xml:space="preserve"> </w:t>
            </w:r>
            <w:r w:rsidRPr="00DB62DA">
              <w:rPr>
                <w:rStyle w:val="FontStyle36"/>
                <w:sz w:val="24"/>
                <w:szCs w:val="24"/>
              </w:rPr>
              <w:t>кодексом Республики Казахстан,</w:t>
            </w:r>
            <w:r w:rsidR="00F53E63">
              <w:rPr>
                <w:rStyle w:val="FontStyle36"/>
                <w:sz w:val="24"/>
                <w:szCs w:val="24"/>
              </w:rPr>
              <w:t xml:space="preserve"> </w:t>
            </w:r>
            <w:r w:rsidRPr="00DB62DA">
              <w:rPr>
                <w:rStyle w:val="FontStyle36"/>
                <w:sz w:val="24"/>
                <w:szCs w:val="24"/>
              </w:rPr>
              <w:t xml:space="preserve">Законом </w:t>
            </w:r>
            <w:r w:rsidRPr="00DB62DA">
              <w:t>Республики Казахстан</w:t>
            </w:r>
            <w:r w:rsidRPr="00DB62DA">
              <w:rPr>
                <w:rStyle w:val="FontStyle36"/>
                <w:sz w:val="24"/>
                <w:szCs w:val="24"/>
              </w:rPr>
              <w:t xml:space="preserve"> «О некоммерческих организациях», Законом Республики Казахстан "О племенном животноводстве" </w:t>
            </w:r>
            <w:r w:rsidRPr="00DB62DA">
              <w:t>и другими нормативными правовыми актами (далее – законодательство), а также настоящим Уставом и принятыми в соответствии с ним решениями органов управления Палаты</w:t>
            </w:r>
            <w:r w:rsidRPr="00DB62DA">
              <w:rPr>
                <w:rStyle w:val="FontStyle36"/>
                <w:sz w:val="24"/>
                <w:szCs w:val="24"/>
              </w:rPr>
              <w:t>.</w:t>
            </w:r>
          </w:p>
          <w:p w:rsidR="007B56C5" w:rsidRPr="00DB62DA" w:rsidRDefault="007B56C5" w:rsidP="00F53E63">
            <w:pPr>
              <w:pStyle w:val="Style22"/>
              <w:widowControl/>
              <w:tabs>
                <w:tab w:val="left" w:pos="437"/>
              </w:tabs>
              <w:spacing w:line="240" w:lineRule="auto"/>
              <w:ind w:firstLine="0"/>
              <w:rPr>
                <w:rStyle w:val="FontStyle36"/>
                <w:sz w:val="24"/>
                <w:szCs w:val="24"/>
              </w:rPr>
            </w:pPr>
          </w:p>
          <w:p w:rsidR="007B56C5" w:rsidRPr="00DB62DA" w:rsidRDefault="007B56C5" w:rsidP="00F53E63">
            <w:pPr>
              <w:pStyle w:val="Style17"/>
              <w:widowControl/>
              <w:ind w:firstLine="0"/>
              <w:jc w:val="center"/>
              <w:rPr>
                <w:rStyle w:val="FontStyle34"/>
                <w:sz w:val="24"/>
                <w:szCs w:val="24"/>
                <w:lang w:val="kk-KZ"/>
              </w:rPr>
            </w:pPr>
            <w:r w:rsidRPr="00DB62DA">
              <w:rPr>
                <w:rStyle w:val="FontStyle34"/>
                <w:sz w:val="24"/>
                <w:szCs w:val="24"/>
              </w:rPr>
              <w:t>2. НАИМЕНОВАНИЕ ПАЛАТЫ</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3.  Полное наименование Палаты: </w:t>
            </w:r>
          </w:p>
          <w:p w:rsidR="007B56C5" w:rsidRPr="00DB62DA" w:rsidRDefault="007B56C5" w:rsidP="00F53E63">
            <w:pPr>
              <w:pStyle w:val="Style14"/>
              <w:widowControl/>
              <w:numPr>
                <w:ilvl w:val="0"/>
                <w:numId w:val="30"/>
              </w:numPr>
              <w:spacing w:line="240" w:lineRule="auto"/>
              <w:ind w:left="317" w:hanging="142"/>
              <w:rPr>
                <w:rStyle w:val="FontStyle36"/>
                <w:bCs/>
                <w:sz w:val="24"/>
                <w:szCs w:val="24"/>
                <w:lang w:val="kk-KZ"/>
              </w:rPr>
            </w:pPr>
            <w:r w:rsidRPr="00DB62DA">
              <w:rPr>
                <w:rStyle w:val="FontStyle36"/>
                <w:sz w:val="24"/>
                <w:szCs w:val="24"/>
              </w:rPr>
              <w:t>на государственном языке:</w:t>
            </w:r>
            <w:r w:rsidRPr="00DB62DA">
              <w:rPr>
                <w:lang w:val="kk-KZ"/>
              </w:rPr>
              <w:t xml:space="preserve"> «</w:t>
            </w:r>
            <w:r w:rsidRPr="00DB62DA">
              <w:rPr>
                <w:rStyle w:val="FontStyle36"/>
                <w:sz w:val="24"/>
                <w:szCs w:val="24"/>
                <w:lang w:val="kk-KZ"/>
              </w:rPr>
              <w:t>Герефорд тұқымының Республикалық  палатасы</w:t>
            </w:r>
            <w:r w:rsidRPr="00DB62DA">
              <w:rPr>
                <w:lang w:val="kk-KZ"/>
              </w:rPr>
              <w:t>»</w:t>
            </w:r>
            <w:r w:rsidRPr="00DB62DA">
              <w:rPr>
                <w:rStyle w:val="FontStyle36"/>
                <w:bCs/>
                <w:sz w:val="24"/>
                <w:szCs w:val="24"/>
              </w:rPr>
              <w:t>;</w:t>
            </w:r>
          </w:p>
          <w:p w:rsidR="007B56C5" w:rsidRPr="00DB62DA" w:rsidRDefault="007B56C5" w:rsidP="00F53E63">
            <w:pPr>
              <w:pStyle w:val="Style14"/>
              <w:widowControl/>
              <w:numPr>
                <w:ilvl w:val="0"/>
                <w:numId w:val="30"/>
              </w:numPr>
              <w:spacing w:line="240" w:lineRule="auto"/>
              <w:ind w:left="317" w:hanging="142"/>
              <w:rPr>
                <w:rStyle w:val="FontStyle36"/>
                <w:bCs/>
                <w:sz w:val="24"/>
                <w:szCs w:val="24"/>
                <w:lang w:val="kk-KZ"/>
              </w:rPr>
            </w:pPr>
            <w:r w:rsidRPr="00DB62DA">
              <w:rPr>
                <w:rStyle w:val="FontStyle36"/>
                <w:sz w:val="24"/>
                <w:szCs w:val="24"/>
              </w:rPr>
              <w:t>на русском языке:</w:t>
            </w:r>
            <w:r w:rsidRPr="00DB62DA">
              <w:rPr>
                <w:lang w:val="kk-KZ"/>
              </w:rPr>
              <w:t xml:space="preserve"> </w:t>
            </w:r>
            <w:r w:rsidRPr="00DB62DA">
              <w:rPr>
                <w:rStyle w:val="FontStyle36"/>
                <w:sz w:val="24"/>
                <w:szCs w:val="24"/>
              </w:rPr>
              <w:t>«Республиканская палата породы Герефорд»;</w:t>
            </w:r>
          </w:p>
          <w:p w:rsidR="007B56C5" w:rsidRPr="00DB62DA" w:rsidRDefault="007B56C5" w:rsidP="00F53E63">
            <w:pPr>
              <w:pStyle w:val="Style14"/>
              <w:widowControl/>
              <w:numPr>
                <w:ilvl w:val="0"/>
                <w:numId w:val="30"/>
              </w:numPr>
              <w:spacing w:line="240" w:lineRule="auto"/>
              <w:ind w:left="317" w:hanging="142"/>
              <w:rPr>
                <w:rStyle w:val="FontStyle36"/>
                <w:bCs/>
                <w:sz w:val="24"/>
                <w:szCs w:val="24"/>
                <w:lang w:val="kk-KZ"/>
              </w:rPr>
            </w:pPr>
            <w:r w:rsidRPr="00DB62DA">
              <w:rPr>
                <w:rStyle w:val="FontStyle36"/>
                <w:sz w:val="24"/>
                <w:szCs w:val="24"/>
              </w:rPr>
              <w:t>на</w:t>
            </w:r>
            <w:r w:rsidRPr="00DB62DA">
              <w:rPr>
                <w:rStyle w:val="FontStyle36"/>
                <w:sz w:val="24"/>
                <w:szCs w:val="24"/>
                <w:lang w:val="en-US"/>
              </w:rPr>
              <w:t xml:space="preserve"> </w:t>
            </w:r>
            <w:r w:rsidRPr="00DB62DA">
              <w:rPr>
                <w:rStyle w:val="FontStyle36"/>
                <w:sz w:val="24"/>
                <w:szCs w:val="24"/>
              </w:rPr>
              <w:t>английском</w:t>
            </w:r>
            <w:r w:rsidRPr="00DB62DA">
              <w:rPr>
                <w:rStyle w:val="FontStyle36"/>
                <w:sz w:val="24"/>
                <w:szCs w:val="24"/>
                <w:lang w:val="en-US"/>
              </w:rPr>
              <w:t xml:space="preserve"> </w:t>
            </w:r>
            <w:r w:rsidRPr="00DB62DA">
              <w:rPr>
                <w:rStyle w:val="FontStyle36"/>
                <w:sz w:val="24"/>
                <w:szCs w:val="24"/>
              </w:rPr>
              <w:t>языке</w:t>
            </w:r>
            <w:r w:rsidRPr="00DB62DA">
              <w:rPr>
                <w:rStyle w:val="FontStyle36"/>
                <w:sz w:val="24"/>
                <w:szCs w:val="24"/>
                <w:lang w:val="en-US"/>
              </w:rPr>
              <w:t>:</w:t>
            </w:r>
            <w:r w:rsidRPr="00DB62DA">
              <w:rPr>
                <w:color w:val="000000"/>
                <w:lang w:val="en-US"/>
              </w:rPr>
              <w:t xml:space="preserve">  </w:t>
            </w:r>
            <w:r w:rsidRPr="00DB62DA">
              <w:rPr>
                <w:rStyle w:val="hps"/>
                <w:shd w:val="clear" w:color="auto" w:fill="F5F5F5"/>
                <w:lang w:val="en-US"/>
              </w:rPr>
              <w:t>«</w:t>
            </w:r>
            <w:r w:rsidRPr="00DB62DA">
              <w:rPr>
                <w:shd w:val="clear" w:color="auto" w:fill="F5F5F5"/>
                <w:lang w:val="en-US"/>
              </w:rPr>
              <w:t xml:space="preserve">Republican </w:t>
            </w:r>
            <w:r w:rsidRPr="00DB62DA">
              <w:rPr>
                <w:rStyle w:val="apple-converted-space"/>
                <w:shd w:val="clear" w:color="auto" w:fill="F5F5F5"/>
                <w:lang w:val="en-US"/>
              </w:rPr>
              <w:t> </w:t>
            </w:r>
            <w:r w:rsidRPr="00DB62DA">
              <w:rPr>
                <w:rStyle w:val="hps"/>
                <w:shd w:val="clear" w:color="auto" w:fill="F5F5F5"/>
                <w:lang w:val="en-US"/>
              </w:rPr>
              <w:t xml:space="preserve">chamber of </w:t>
            </w:r>
            <w:r w:rsidRPr="00DB62DA">
              <w:rPr>
                <w:rStyle w:val="FontStyle36"/>
                <w:sz w:val="24"/>
                <w:szCs w:val="24"/>
                <w:lang w:val="en-US"/>
              </w:rPr>
              <w:t>Hereford</w:t>
            </w:r>
            <w:r w:rsidRPr="00DB62DA">
              <w:rPr>
                <w:rStyle w:val="apple-converted-space"/>
                <w:shd w:val="clear" w:color="auto" w:fill="F5F5F5"/>
                <w:lang w:val="en-US"/>
              </w:rPr>
              <w:t> b</w:t>
            </w:r>
            <w:r w:rsidRPr="00DB62DA">
              <w:rPr>
                <w:rStyle w:val="FontStyle36"/>
                <w:sz w:val="24"/>
                <w:szCs w:val="24"/>
                <w:lang w:val="en-US"/>
              </w:rPr>
              <w:t>reed»;</w:t>
            </w:r>
          </w:p>
          <w:p w:rsidR="007B56C5" w:rsidRPr="00DB62DA" w:rsidRDefault="007B56C5" w:rsidP="00F53E63">
            <w:pPr>
              <w:pStyle w:val="Style14"/>
              <w:widowControl/>
              <w:spacing w:line="240" w:lineRule="auto"/>
              <w:ind w:left="317" w:hanging="142"/>
              <w:jc w:val="left"/>
              <w:rPr>
                <w:rStyle w:val="FontStyle36"/>
                <w:sz w:val="24"/>
                <w:szCs w:val="24"/>
              </w:rPr>
            </w:pPr>
            <w:r w:rsidRPr="00DB62DA">
              <w:rPr>
                <w:rStyle w:val="FontStyle36"/>
                <w:sz w:val="24"/>
                <w:szCs w:val="24"/>
              </w:rPr>
              <w:t xml:space="preserve">сокращенное наименование: </w:t>
            </w:r>
          </w:p>
          <w:p w:rsidR="007B56C5" w:rsidRPr="00DB62DA" w:rsidRDefault="007B56C5" w:rsidP="00F53E63">
            <w:pPr>
              <w:pStyle w:val="Style14"/>
              <w:widowControl/>
              <w:numPr>
                <w:ilvl w:val="0"/>
                <w:numId w:val="31"/>
              </w:numPr>
              <w:spacing w:line="240" w:lineRule="auto"/>
              <w:ind w:left="317" w:hanging="142"/>
              <w:jc w:val="left"/>
              <w:rPr>
                <w:rStyle w:val="FontStyle36"/>
                <w:sz w:val="24"/>
                <w:szCs w:val="24"/>
              </w:rPr>
            </w:pPr>
            <w:r w:rsidRPr="00DB62DA">
              <w:rPr>
                <w:rStyle w:val="FontStyle36"/>
                <w:sz w:val="24"/>
                <w:szCs w:val="24"/>
              </w:rPr>
              <w:t xml:space="preserve">на государственном языке: </w:t>
            </w:r>
            <w:r w:rsidRPr="00DB62DA">
              <w:rPr>
                <w:rStyle w:val="hps"/>
                <w:shd w:val="clear" w:color="auto" w:fill="F5F5F5"/>
              </w:rPr>
              <w:t>«</w:t>
            </w:r>
            <w:r w:rsidRPr="00DB62DA">
              <w:rPr>
                <w:rStyle w:val="FontStyle36"/>
                <w:sz w:val="24"/>
                <w:szCs w:val="24"/>
                <w:lang w:val="kk-KZ"/>
              </w:rPr>
              <w:t xml:space="preserve">Герефорд  </w:t>
            </w:r>
            <w:r w:rsidR="00F53E63">
              <w:rPr>
                <w:rStyle w:val="FontStyle36"/>
                <w:sz w:val="24"/>
                <w:szCs w:val="24"/>
                <w:lang w:val="kk-KZ"/>
              </w:rPr>
              <w:t>П</w:t>
            </w:r>
            <w:r w:rsidRPr="00DB62DA">
              <w:rPr>
                <w:rStyle w:val="FontStyle36"/>
                <w:sz w:val="24"/>
                <w:szCs w:val="24"/>
                <w:lang w:val="kk-KZ"/>
              </w:rPr>
              <w:t>алатасы</w:t>
            </w:r>
            <w:r w:rsidRPr="00DB62DA">
              <w:rPr>
                <w:rStyle w:val="FontStyle36"/>
                <w:sz w:val="24"/>
                <w:szCs w:val="24"/>
              </w:rPr>
              <w:t>»</w:t>
            </w:r>
            <w:r w:rsidRPr="00DB62DA">
              <w:rPr>
                <w:rStyle w:val="FontStyle36"/>
                <w:sz w:val="24"/>
                <w:szCs w:val="24"/>
                <w:lang w:val="kk-KZ"/>
              </w:rPr>
              <w:t>.</w:t>
            </w:r>
          </w:p>
          <w:p w:rsidR="007B56C5" w:rsidRPr="00DB62DA" w:rsidRDefault="007B56C5" w:rsidP="00F53E63">
            <w:pPr>
              <w:pStyle w:val="Style14"/>
              <w:widowControl/>
              <w:numPr>
                <w:ilvl w:val="0"/>
                <w:numId w:val="31"/>
              </w:numPr>
              <w:spacing w:line="240" w:lineRule="auto"/>
              <w:ind w:left="317" w:hanging="142"/>
              <w:jc w:val="left"/>
              <w:rPr>
                <w:rStyle w:val="FontStyle36"/>
                <w:sz w:val="24"/>
                <w:szCs w:val="24"/>
              </w:rPr>
            </w:pPr>
            <w:r w:rsidRPr="00DB62DA">
              <w:rPr>
                <w:rStyle w:val="FontStyle36"/>
                <w:sz w:val="24"/>
                <w:szCs w:val="24"/>
              </w:rPr>
              <w:t xml:space="preserve">на русском языке: </w:t>
            </w:r>
            <w:r w:rsidR="00F53E63">
              <w:rPr>
                <w:rStyle w:val="FontStyle36"/>
                <w:sz w:val="24"/>
                <w:szCs w:val="24"/>
              </w:rPr>
              <w:t>П</w:t>
            </w:r>
            <w:r w:rsidRPr="00DB62DA">
              <w:rPr>
                <w:rStyle w:val="FontStyle36"/>
                <w:sz w:val="24"/>
                <w:szCs w:val="24"/>
              </w:rPr>
              <w:t xml:space="preserve">алата Герефорд; </w:t>
            </w:r>
          </w:p>
          <w:p w:rsidR="007B56C5" w:rsidRPr="00DB62DA" w:rsidRDefault="007B56C5" w:rsidP="00F53E63">
            <w:pPr>
              <w:pStyle w:val="Style14"/>
              <w:widowControl/>
              <w:numPr>
                <w:ilvl w:val="0"/>
                <w:numId w:val="31"/>
              </w:numPr>
              <w:spacing w:line="240" w:lineRule="auto"/>
              <w:ind w:left="317" w:hanging="142"/>
              <w:jc w:val="left"/>
              <w:rPr>
                <w:rStyle w:val="FontStyle36"/>
                <w:sz w:val="24"/>
                <w:szCs w:val="24"/>
              </w:rPr>
            </w:pPr>
            <w:r w:rsidRPr="00DB62DA">
              <w:rPr>
                <w:rStyle w:val="FontStyle36"/>
                <w:sz w:val="24"/>
                <w:szCs w:val="24"/>
              </w:rPr>
              <w:t xml:space="preserve">на английском языке: </w:t>
            </w:r>
            <w:r w:rsidRPr="00DB62DA">
              <w:rPr>
                <w:rStyle w:val="FontStyle36"/>
                <w:sz w:val="24"/>
                <w:szCs w:val="24"/>
                <w:lang w:val="en-US"/>
              </w:rPr>
              <w:t>Hereford</w:t>
            </w:r>
            <w:r w:rsidRPr="00DB62DA">
              <w:rPr>
                <w:rStyle w:val="FontStyle36"/>
                <w:sz w:val="24"/>
                <w:szCs w:val="24"/>
              </w:rPr>
              <w:t xml:space="preserve"> </w:t>
            </w:r>
            <w:r w:rsidRPr="00DB62DA">
              <w:rPr>
                <w:rStyle w:val="FontStyle36"/>
                <w:sz w:val="24"/>
                <w:szCs w:val="24"/>
                <w:lang w:val="en-US"/>
              </w:rPr>
              <w:t>chamber</w:t>
            </w:r>
            <w:r w:rsidRPr="00DB62DA">
              <w:rPr>
                <w:rStyle w:val="FontStyle36"/>
                <w:sz w:val="24"/>
                <w:szCs w:val="24"/>
              </w:rPr>
              <w:t>.</w:t>
            </w:r>
          </w:p>
          <w:p w:rsidR="007B56C5" w:rsidRPr="00DB62DA" w:rsidRDefault="007B56C5" w:rsidP="00F53E63">
            <w:pPr>
              <w:pStyle w:val="Style17"/>
              <w:widowControl/>
              <w:ind w:firstLine="0"/>
              <w:jc w:val="center"/>
              <w:rPr>
                <w:rStyle w:val="FontStyle34"/>
                <w:sz w:val="24"/>
                <w:szCs w:val="24"/>
              </w:rPr>
            </w:pPr>
          </w:p>
          <w:p w:rsidR="007B56C5" w:rsidRPr="00DB62DA" w:rsidRDefault="007B56C5" w:rsidP="00F53E63">
            <w:pPr>
              <w:pStyle w:val="Style17"/>
              <w:widowControl/>
              <w:ind w:firstLine="0"/>
              <w:jc w:val="center"/>
              <w:rPr>
                <w:rStyle w:val="FontStyle34"/>
                <w:sz w:val="24"/>
                <w:szCs w:val="24"/>
                <w:lang w:val="kk-KZ"/>
              </w:rPr>
            </w:pPr>
            <w:r w:rsidRPr="00DB62DA">
              <w:rPr>
                <w:rStyle w:val="FontStyle34"/>
                <w:sz w:val="24"/>
                <w:szCs w:val="24"/>
              </w:rPr>
              <w:t>3. ЦЕЛИ И ПРЕДМЕТ ДЕЯТЕЛЬНОСТИ ПАЛАТЫ</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 xml:space="preserve">4. Палата создаётся на основании добровольного объединения индивидуальных предпринимателей или юридических лиц и действует как </w:t>
            </w:r>
            <w:r w:rsidRPr="00DB62DA">
              <w:rPr>
                <w:rStyle w:val="FontStyle36"/>
                <w:sz w:val="24"/>
                <w:szCs w:val="24"/>
              </w:rPr>
              <w:lastRenderedPageBreak/>
              <w:t xml:space="preserve">система управления воспроизводством </w:t>
            </w:r>
            <w:r w:rsidRPr="00DB62DA">
              <w:t>породы Герефорд</w:t>
            </w:r>
            <w:r w:rsidRPr="00DB62DA">
              <w:rPr>
                <w:rStyle w:val="FontStyle36"/>
                <w:sz w:val="24"/>
                <w:szCs w:val="24"/>
              </w:rPr>
              <w:t>, направленных на обеспечение общественных благ своих членов.</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5. Целью деятельности Палаты является:</w:t>
            </w:r>
          </w:p>
          <w:p w:rsidR="007B56C5" w:rsidRPr="00DB62DA" w:rsidRDefault="007B56C5" w:rsidP="00F53E63">
            <w:pPr>
              <w:pStyle w:val="Style22"/>
              <w:widowControl/>
              <w:tabs>
                <w:tab w:val="left" w:pos="418"/>
              </w:tabs>
              <w:spacing w:line="240" w:lineRule="auto"/>
              <w:ind w:firstLine="0"/>
            </w:pPr>
            <w:r w:rsidRPr="00DB62DA">
              <w:t>5.1.</w:t>
            </w:r>
            <w:r w:rsidRPr="00DB62DA">
              <w:tab/>
              <w:t xml:space="preserve">представление и защита интересов членов Палаты, предусмотренных Уставом Палаты;  </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t>5.2.</w:t>
            </w:r>
            <w:r w:rsidRPr="00DB62DA">
              <w:tab/>
              <w:t xml:space="preserve">способствование увеличению и распространению на территории Республики Казахстан поголовья племенных животных породы Герефорд; </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5.3.</w:t>
            </w:r>
            <w:r w:rsidRPr="00DB62DA">
              <w:rPr>
                <w:rStyle w:val="FontStyle36"/>
                <w:sz w:val="24"/>
                <w:szCs w:val="24"/>
              </w:rPr>
              <w:tab/>
              <w:t xml:space="preserve">координация взаимодействия  работы субъектов в области племенного скотоводства, занятых в сфере разведения </w:t>
            </w:r>
            <w:r w:rsidRPr="00DB62DA">
              <w:t>породы Герефорд и животноводства в целом</w:t>
            </w:r>
            <w:r w:rsidRPr="00DB62DA">
              <w:rPr>
                <w:rStyle w:val="FontStyle36"/>
                <w:sz w:val="24"/>
                <w:szCs w:val="24"/>
              </w:rPr>
              <w:t>;</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5.4.</w:t>
            </w:r>
            <w:r w:rsidRPr="00DB62DA">
              <w:rPr>
                <w:rStyle w:val="FontStyle36"/>
                <w:sz w:val="24"/>
                <w:szCs w:val="24"/>
              </w:rPr>
              <w:tab/>
              <w:t xml:space="preserve">координирование селекционной и племенной  работы с зарегистрированным  поголовьем; </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5.5.</w:t>
            </w:r>
            <w:r w:rsidRPr="00DB62DA">
              <w:rPr>
                <w:rStyle w:val="FontStyle36"/>
                <w:sz w:val="24"/>
                <w:szCs w:val="24"/>
              </w:rPr>
              <w:tab/>
              <w:t xml:space="preserve">способствование развитию торговли на внутреннем и внешнем рынках  скота </w:t>
            </w:r>
            <w:r w:rsidRPr="00DB62DA">
              <w:t>породы Герефорд</w:t>
            </w:r>
            <w:r w:rsidRPr="00DB62DA">
              <w:rPr>
                <w:rStyle w:val="FontStyle36"/>
                <w:sz w:val="24"/>
                <w:szCs w:val="24"/>
              </w:rPr>
              <w:t>, разводимых членами Палаты.</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6.  Для реализации уставных целей Палата осуществляет основные виды деятельности:</w:t>
            </w:r>
          </w:p>
          <w:p w:rsidR="007B56C5" w:rsidRPr="00DB62DA" w:rsidRDefault="007B56C5" w:rsidP="00F53E63">
            <w:pPr>
              <w:pStyle w:val="Style22"/>
              <w:widowControl/>
              <w:tabs>
                <w:tab w:val="left" w:pos="284"/>
                <w:tab w:val="left" w:pos="418"/>
              </w:tabs>
              <w:spacing w:line="240" w:lineRule="auto"/>
              <w:ind w:left="284" w:hanging="284"/>
              <w:rPr>
                <w:rStyle w:val="FontStyle36"/>
                <w:sz w:val="24"/>
                <w:szCs w:val="24"/>
              </w:rPr>
            </w:pPr>
            <w:r w:rsidRPr="00DB62DA">
              <w:rPr>
                <w:rStyle w:val="FontStyle36"/>
                <w:sz w:val="24"/>
                <w:szCs w:val="24"/>
              </w:rPr>
              <w:t>6.1.</w:t>
            </w:r>
            <w:r w:rsidRPr="00DB62DA">
              <w:rPr>
                <w:rStyle w:val="FontStyle36"/>
                <w:sz w:val="24"/>
                <w:szCs w:val="24"/>
              </w:rPr>
              <w:tab/>
              <w:t>присваивает статус племенным животным породы Герефорд;</w:t>
            </w:r>
          </w:p>
          <w:p w:rsidR="007B56C5" w:rsidRPr="00DB62DA" w:rsidRDefault="007B56C5" w:rsidP="00F53E63">
            <w:pPr>
              <w:pStyle w:val="Style22"/>
              <w:widowControl/>
              <w:tabs>
                <w:tab w:val="left" w:pos="284"/>
                <w:tab w:val="left" w:pos="418"/>
              </w:tabs>
              <w:spacing w:line="240" w:lineRule="auto"/>
              <w:ind w:firstLine="0"/>
              <w:rPr>
                <w:rStyle w:val="FontStyle36"/>
                <w:sz w:val="24"/>
                <w:szCs w:val="24"/>
              </w:rPr>
            </w:pPr>
            <w:r w:rsidRPr="00DB62DA">
              <w:rPr>
                <w:rStyle w:val="FontStyle36"/>
                <w:sz w:val="24"/>
                <w:szCs w:val="24"/>
              </w:rPr>
              <w:t>6.2. осуществляет выдачу  племенных свидетельств;</w:t>
            </w:r>
          </w:p>
          <w:p w:rsidR="007B56C5" w:rsidRPr="00DB62DA" w:rsidRDefault="007B56C5" w:rsidP="00F53E63">
            <w:pPr>
              <w:pStyle w:val="Style22"/>
              <w:widowControl/>
              <w:tabs>
                <w:tab w:val="left" w:pos="284"/>
                <w:tab w:val="left" w:pos="418"/>
              </w:tabs>
              <w:spacing w:line="240" w:lineRule="auto"/>
              <w:ind w:firstLine="0"/>
            </w:pPr>
            <w:r w:rsidRPr="00DB62DA">
              <w:rPr>
                <w:rStyle w:val="FontStyle36"/>
                <w:sz w:val="24"/>
                <w:szCs w:val="24"/>
              </w:rPr>
              <w:t>6.3. организует учет племенных животных членов Палаты</w:t>
            </w:r>
            <w:r w:rsidRPr="00DB62DA">
              <w:t xml:space="preserve"> породы Герефорд; </w:t>
            </w:r>
          </w:p>
          <w:p w:rsidR="007B56C5" w:rsidRPr="00DB62DA" w:rsidRDefault="007B56C5" w:rsidP="00F53E63">
            <w:pPr>
              <w:pStyle w:val="Style22"/>
              <w:widowControl/>
              <w:tabs>
                <w:tab w:val="left" w:pos="284"/>
                <w:tab w:val="left" w:pos="418"/>
              </w:tabs>
              <w:spacing w:line="240" w:lineRule="auto"/>
              <w:ind w:firstLine="0"/>
            </w:pPr>
            <w:r w:rsidRPr="00DB62DA">
              <w:t xml:space="preserve">6.4. осуществляет проверку данных предоставляемых заводчиками породы Герефорд при осуществлении импорта, регистрации, присвоении племенного статуса,  продаже и согласно внутренних Правил утвержденных Палатой. </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6.5.</w:t>
            </w:r>
            <w:r w:rsidRPr="00DB62DA">
              <w:rPr>
                <w:rStyle w:val="FontStyle36"/>
                <w:sz w:val="24"/>
                <w:szCs w:val="24"/>
              </w:rPr>
              <w:tab/>
              <w:t>координирует  селекционно-племенную  работу по разведению породы Герефорд членов Палаты;</w:t>
            </w:r>
          </w:p>
          <w:p w:rsidR="007B56C5" w:rsidRPr="00DB62DA" w:rsidRDefault="007B56C5" w:rsidP="00F53E63">
            <w:pPr>
              <w:pStyle w:val="Style22"/>
              <w:widowControl/>
              <w:tabs>
                <w:tab w:val="left" w:pos="284"/>
                <w:tab w:val="left" w:pos="418"/>
              </w:tabs>
              <w:spacing w:line="240" w:lineRule="auto"/>
              <w:ind w:firstLine="0"/>
              <w:rPr>
                <w:rStyle w:val="FontStyle36"/>
                <w:sz w:val="24"/>
                <w:szCs w:val="24"/>
              </w:rPr>
            </w:pPr>
            <w:r w:rsidRPr="00DB62DA">
              <w:rPr>
                <w:rStyle w:val="FontStyle36"/>
                <w:sz w:val="24"/>
                <w:szCs w:val="24"/>
              </w:rPr>
              <w:t>6.6.</w:t>
            </w:r>
            <w:r w:rsidRPr="00DB62DA">
              <w:rPr>
                <w:rStyle w:val="FontStyle36"/>
                <w:sz w:val="24"/>
                <w:szCs w:val="24"/>
              </w:rPr>
              <w:tab/>
            </w:r>
            <w:r w:rsidRPr="00DB62DA">
              <w:t>участвует в определении ежегодной квоты реализуемой племенной продукции (материала), подлежащей субсидированию, в пределах бюджетных средств, предусмотренных на указанные цели;</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6.7.</w:t>
            </w:r>
            <w:r w:rsidRPr="00DB62DA">
              <w:rPr>
                <w:rStyle w:val="FontStyle36"/>
                <w:sz w:val="24"/>
                <w:szCs w:val="24"/>
              </w:rPr>
              <w:tab/>
              <w:t>ведет и издает  племенную  книгу;</w:t>
            </w:r>
          </w:p>
          <w:p w:rsidR="007B56C5" w:rsidRPr="00DB62DA" w:rsidRDefault="007B56C5" w:rsidP="00F53E63">
            <w:pPr>
              <w:pStyle w:val="Style22"/>
              <w:widowControl/>
              <w:tabs>
                <w:tab w:val="left" w:pos="284"/>
                <w:tab w:val="left" w:pos="418"/>
              </w:tabs>
              <w:spacing w:line="240" w:lineRule="auto"/>
              <w:ind w:firstLine="0"/>
              <w:rPr>
                <w:rStyle w:val="FontStyle36"/>
                <w:sz w:val="24"/>
                <w:szCs w:val="24"/>
              </w:rPr>
            </w:pPr>
          </w:p>
          <w:p w:rsidR="007B56C5" w:rsidRPr="00DB62DA" w:rsidRDefault="007B56C5" w:rsidP="00F53E63">
            <w:pPr>
              <w:pStyle w:val="Style22"/>
              <w:widowControl/>
              <w:tabs>
                <w:tab w:val="left" w:pos="284"/>
                <w:tab w:val="left" w:pos="418"/>
              </w:tabs>
              <w:spacing w:line="240" w:lineRule="auto"/>
              <w:ind w:firstLine="0"/>
              <w:rPr>
                <w:rStyle w:val="FontStyle36"/>
                <w:sz w:val="24"/>
                <w:szCs w:val="24"/>
              </w:rPr>
            </w:pPr>
            <w:r w:rsidRPr="00DB62DA">
              <w:rPr>
                <w:rStyle w:val="FontStyle36"/>
                <w:sz w:val="24"/>
                <w:szCs w:val="24"/>
              </w:rPr>
              <w:t>6.8.</w:t>
            </w:r>
            <w:r w:rsidRPr="00DB62DA">
              <w:rPr>
                <w:rStyle w:val="FontStyle36"/>
                <w:sz w:val="24"/>
                <w:szCs w:val="24"/>
              </w:rPr>
              <w:tab/>
              <w:t xml:space="preserve">информирует членов Палаты и </w:t>
            </w:r>
            <w:r w:rsidRPr="00DB62DA">
              <w:rPr>
                <w:rStyle w:val="FontStyle36"/>
                <w:sz w:val="24"/>
                <w:szCs w:val="24"/>
              </w:rPr>
              <w:lastRenderedPageBreak/>
              <w:t xml:space="preserve">прочих заинтересованных лиц о новых программах, сервисах, технологиях и  направлениях для улучшения работы по разведению </w:t>
            </w:r>
            <w:r w:rsidRPr="00DB62DA">
              <w:t>породы Герефорд</w:t>
            </w:r>
            <w:r w:rsidRPr="00DB62DA">
              <w:rPr>
                <w:rStyle w:val="FontStyle36"/>
                <w:sz w:val="24"/>
                <w:szCs w:val="24"/>
              </w:rPr>
              <w:t xml:space="preserve">; </w:t>
            </w:r>
          </w:p>
          <w:p w:rsidR="007B56C5" w:rsidRPr="00DB62DA" w:rsidRDefault="007B56C5" w:rsidP="00F53E63">
            <w:pPr>
              <w:pStyle w:val="Style22"/>
              <w:widowControl/>
              <w:tabs>
                <w:tab w:val="left" w:pos="418"/>
              </w:tabs>
              <w:spacing w:line="240" w:lineRule="auto"/>
              <w:ind w:firstLine="0"/>
              <w:rPr>
                <w:rStyle w:val="FontStyle36"/>
                <w:sz w:val="24"/>
                <w:szCs w:val="24"/>
              </w:rPr>
            </w:pP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6.9.</w:t>
            </w:r>
            <w:r w:rsidRPr="00DB62DA">
              <w:rPr>
                <w:rStyle w:val="FontStyle36"/>
                <w:sz w:val="24"/>
                <w:szCs w:val="24"/>
              </w:rPr>
              <w:tab/>
              <w:t xml:space="preserve">участвует в организации проведения ярмарок, выставок, аукционов (бирж) по продажам чистопородных.  племенных   животных  </w:t>
            </w:r>
            <w:r w:rsidRPr="00DB62DA">
              <w:t>породы Герефорд</w:t>
            </w:r>
            <w:r w:rsidRPr="00DB62DA">
              <w:rPr>
                <w:rStyle w:val="FontStyle36"/>
                <w:sz w:val="24"/>
                <w:szCs w:val="24"/>
              </w:rPr>
              <w:t>;</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6.10.</w:t>
            </w:r>
            <w:r w:rsidRPr="00DB62DA">
              <w:rPr>
                <w:rStyle w:val="FontStyle36"/>
                <w:sz w:val="24"/>
                <w:szCs w:val="24"/>
              </w:rPr>
              <w:tab/>
              <w:t>содействует</w:t>
            </w:r>
            <w:r w:rsidR="00F53E63">
              <w:rPr>
                <w:rStyle w:val="FontStyle36"/>
                <w:sz w:val="24"/>
                <w:szCs w:val="24"/>
              </w:rPr>
              <w:t xml:space="preserve"> </w:t>
            </w:r>
            <w:r w:rsidRPr="00DB62DA">
              <w:rPr>
                <w:rStyle w:val="FontStyle36"/>
                <w:sz w:val="24"/>
                <w:szCs w:val="24"/>
              </w:rPr>
              <w:t>разработке необходимой инфраструктуры на хозяйствах членов Палаты;</w:t>
            </w:r>
            <w:r w:rsidRPr="00DB62DA">
              <w:rPr>
                <w:rStyle w:val="FontStyle36"/>
                <w:strike/>
                <w:sz w:val="24"/>
                <w:szCs w:val="24"/>
              </w:rPr>
              <w:t>;</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6.11.</w:t>
            </w:r>
            <w:r w:rsidRPr="00DB62DA">
              <w:rPr>
                <w:rStyle w:val="FontStyle36"/>
                <w:sz w:val="24"/>
                <w:szCs w:val="24"/>
              </w:rPr>
              <w:tab/>
              <w:t>привлекает инвестиции, гранты для осуществления уставных целей и задач;</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6.12.</w:t>
            </w:r>
            <w:r w:rsidRPr="00DB62DA">
              <w:rPr>
                <w:rStyle w:val="FontStyle36"/>
                <w:sz w:val="24"/>
                <w:szCs w:val="24"/>
              </w:rPr>
              <w:tab/>
              <w:t xml:space="preserve">содействует разработке, координации и реализации целевых программ и проектов в области развития </w:t>
            </w:r>
            <w:r w:rsidRPr="00DB62DA">
              <w:t xml:space="preserve"> породы Герефорд</w:t>
            </w:r>
            <w:r w:rsidRPr="00DB62DA">
              <w:rPr>
                <w:rStyle w:val="FontStyle36"/>
                <w:sz w:val="24"/>
                <w:szCs w:val="24"/>
              </w:rPr>
              <w:t xml:space="preserve"> и связанного с ним бизнеса, развития и поддержки деятельности членов Палаты;</w:t>
            </w:r>
          </w:p>
          <w:p w:rsidR="007B56C5" w:rsidRPr="00DB62DA" w:rsidRDefault="007B56C5" w:rsidP="00F53E63">
            <w:pPr>
              <w:pStyle w:val="Style22"/>
              <w:widowControl/>
              <w:tabs>
                <w:tab w:val="left" w:pos="418"/>
              </w:tabs>
              <w:spacing w:line="240" w:lineRule="auto"/>
              <w:ind w:firstLine="0"/>
              <w:rPr>
                <w:rStyle w:val="FontStyle36"/>
                <w:sz w:val="24"/>
                <w:szCs w:val="24"/>
              </w:rPr>
            </w:pP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6.13.</w:t>
            </w:r>
            <w:r w:rsidRPr="00DB62DA">
              <w:rPr>
                <w:rStyle w:val="FontStyle36"/>
                <w:sz w:val="24"/>
                <w:szCs w:val="24"/>
              </w:rPr>
              <w:tab/>
              <w:t>участвует в разработке информационно-консультативной, научно-методической и издательской работах;</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6.14.</w:t>
            </w:r>
            <w:r w:rsidRPr="00DB62DA">
              <w:rPr>
                <w:rStyle w:val="FontStyle36"/>
                <w:sz w:val="24"/>
                <w:szCs w:val="24"/>
              </w:rPr>
              <w:tab/>
              <w:t>сотрудничает с организациями и государственными органами, непосредственно влияющими на развитие  породы Герефорд и связанного с ним бизнеса в Казахстане;</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6.15.</w:t>
            </w:r>
            <w:r w:rsidRPr="00DB62DA">
              <w:rPr>
                <w:rStyle w:val="FontStyle36"/>
                <w:sz w:val="24"/>
                <w:szCs w:val="24"/>
              </w:rPr>
              <w:tab/>
              <w:t>сотрудничает с иностранными организациями, в том числе по внедрению новых технологий, улучшению генетики, распространению</w:t>
            </w:r>
            <w:r w:rsidRPr="00DB62DA">
              <w:t xml:space="preserve"> породы Герефорд</w:t>
            </w:r>
            <w:r w:rsidRPr="00DB62DA">
              <w:rPr>
                <w:rStyle w:val="FontStyle36"/>
                <w:sz w:val="24"/>
                <w:szCs w:val="24"/>
              </w:rPr>
              <w:t xml:space="preserve">, а также  укреплению связей, содействующих развитию </w:t>
            </w:r>
            <w:r w:rsidRPr="00DB62DA">
              <w:t>породы Герефорд</w:t>
            </w:r>
            <w:r w:rsidRPr="00DB62DA">
              <w:rPr>
                <w:rStyle w:val="FontStyle36"/>
                <w:sz w:val="24"/>
                <w:szCs w:val="24"/>
              </w:rPr>
              <w:t xml:space="preserve"> и связанного с ней  бизнеса;</w:t>
            </w:r>
          </w:p>
          <w:p w:rsidR="007B56C5" w:rsidRPr="00DB62DA" w:rsidRDefault="007B56C5" w:rsidP="00F53E63">
            <w:pPr>
              <w:pStyle w:val="Style22"/>
              <w:widowControl/>
              <w:tabs>
                <w:tab w:val="left" w:pos="0"/>
              </w:tabs>
              <w:spacing w:line="240" w:lineRule="auto"/>
              <w:ind w:firstLine="0"/>
              <w:rPr>
                <w:rStyle w:val="FontStyle36"/>
                <w:sz w:val="24"/>
                <w:szCs w:val="24"/>
              </w:rPr>
            </w:pPr>
            <w:r w:rsidRPr="00DB62DA">
              <w:rPr>
                <w:rStyle w:val="FontStyle36"/>
                <w:sz w:val="24"/>
                <w:szCs w:val="24"/>
              </w:rPr>
              <w:t>6.16.</w:t>
            </w:r>
            <w:r w:rsidRPr="00DB62DA">
              <w:rPr>
                <w:rStyle w:val="FontStyle36"/>
                <w:sz w:val="24"/>
                <w:szCs w:val="24"/>
              </w:rPr>
              <w:tab/>
              <w:t>сотрудничает с ассоциациями других стран</w:t>
            </w:r>
            <w:r w:rsidRPr="00DB62DA">
              <w:t xml:space="preserve"> по разведению породы Герефорд</w:t>
            </w:r>
            <w:r w:rsidRPr="00DB62DA">
              <w:rPr>
                <w:rStyle w:val="FontStyle36"/>
                <w:sz w:val="24"/>
                <w:szCs w:val="24"/>
              </w:rPr>
              <w:t xml:space="preserve">; </w:t>
            </w:r>
          </w:p>
          <w:p w:rsidR="007B56C5" w:rsidRPr="00DB62DA" w:rsidRDefault="007B56C5" w:rsidP="00F53E63">
            <w:pPr>
              <w:pStyle w:val="Style22"/>
              <w:widowControl/>
              <w:tabs>
                <w:tab w:val="left" w:pos="418"/>
              </w:tabs>
              <w:spacing w:line="240" w:lineRule="auto"/>
              <w:ind w:firstLine="0"/>
              <w:rPr>
                <w:rStyle w:val="FontStyle36"/>
                <w:sz w:val="24"/>
                <w:szCs w:val="24"/>
              </w:rPr>
            </w:pPr>
            <w:r w:rsidRPr="00DB62DA">
              <w:rPr>
                <w:rStyle w:val="FontStyle36"/>
                <w:sz w:val="24"/>
                <w:szCs w:val="24"/>
              </w:rPr>
              <w:t>6.17.</w:t>
            </w:r>
            <w:r w:rsidRPr="00DB62DA">
              <w:rPr>
                <w:rStyle w:val="FontStyle36"/>
                <w:sz w:val="24"/>
                <w:szCs w:val="24"/>
              </w:rPr>
              <w:tab/>
              <w:t>иные виды деятельности, не противоречащие законодательству Республики Казахстан.</w:t>
            </w:r>
          </w:p>
          <w:p w:rsidR="007B56C5" w:rsidRPr="00DB62DA" w:rsidRDefault="007B56C5" w:rsidP="00F53E63">
            <w:pPr>
              <w:pStyle w:val="Style22"/>
              <w:widowControl/>
              <w:tabs>
                <w:tab w:val="left" w:pos="317"/>
              </w:tabs>
              <w:spacing w:line="240" w:lineRule="auto"/>
              <w:ind w:firstLine="0"/>
              <w:rPr>
                <w:rStyle w:val="FontStyle36"/>
                <w:sz w:val="24"/>
                <w:szCs w:val="24"/>
              </w:rPr>
            </w:pPr>
            <w:r w:rsidRPr="00DB62DA">
              <w:rPr>
                <w:rStyle w:val="FontStyle36"/>
                <w:sz w:val="24"/>
                <w:szCs w:val="24"/>
              </w:rPr>
              <w:t>7. Для выполнения задач, предусмотренных настоящим Уставом, Палата осуществляет деятельность, за исключением той, которая запрещена законодательными актами Республики Казахстан.</w:t>
            </w:r>
          </w:p>
          <w:p w:rsidR="007B56C5" w:rsidRPr="00DB62DA" w:rsidRDefault="007B56C5" w:rsidP="00797D26">
            <w:pPr>
              <w:pStyle w:val="Style17"/>
              <w:widowControl/>
              <w:ind w:firstLine="0"/>
              <w:rPr>
                <w:rStyle w:val="FontStyle34"/>
                <w:sz w:val="24"/>
                <w:szCs w:val="24"/>
              </w:rPr>
            </w:pPr>
            <w:r w:rsidRPr="00DB62DA">
              <w:rPr>
                <w:rStyle w:val="FontStyle34"/>
                <w:sz w:val="24"/>
                <w:szCs w:val="24"/>
              </w:rPr>
              <w:t>4. МЕСТО НАХОЖДЕНИЯ ПАЛАТЫ</w:t>
            </w:r>
          </w:p>
          <w:p w:rsidR="007B56C5" w:rsidRPr="00DB62DA" w:rsidRDefault="007B56C5" w:rsidP="00F53E63">
            <w:pPr>
              <w:pStyle w:val="Style14"/>
              <w:widowControl/>
              <w:spacing w:line="240" w:lineRule="auto"/>
              <w:ind w:firstLine="0"/>
              <w:jc w:val="left"/>
              <w:rPr>
                <w:rStyle w:val="FontStyle36"/>
                <w:sz w:val="24"/>
                <w:szCs w:val="24"/>
              </w:rPr>
            </w:pPr>
            <w:r w:rsidRPr="00DB62DA">
              <w:rPr>
                <w:rStyle w:val="FontStyle36"/>
                <w:sz w:val="24"/>
                <w:szCs w:val="24"/>
              </w:rPr>
              <w:t xml:space="preserve">8. Местонахождение Палаты: Республика </w:t>
            </w:r>
            <w:r w:rsidRPr="00DB62DA">
              <w:rPr>
                <w:rStyle w:val="FontStyle36"/>
                <w:sz w:val="24"/>
                <w:szCs w:val="24"/>
              </w:rPr>
              <w:lastRenderedPageBreak/>
              <w:t xml:space="preserve">Казахстан, 010000, г. </w:t>
            </w:r>
            <w:r w:rsidR="00F53E63">
              <w:rPr>
                <w:rStyle w:val="FontStyle36"/>
                <w:sz w:val="24"/>
                <w:szCs w:val="24"/>
                <w:lang w:val="kk-KZ"/>
              </w:rPr>
              <w:t>Нур-Султан</w:t>
            </w:r>
            <w:r w:rsidRPr="00DB62DA">
              <w:rPr>
                <w:rStyle w:val="FontStyle36"/>
                <w:sz w:val="24"/>
                <w:szCs w:val="24"/>
              </w:rPr>
              <w:t xml:space="preserve">, </w:t>
            </w:r>
            <w:r w:rsidR="00F53E63">
              <w:rPr>
                <w:rStyle w:val="FontStyle36"/>
                <w:sz w:val="24"/>
                <w:szCs w:val="24"/>
                <w:lang w:val="kk-KZ"/>
              </w:rPr>
              <w:t>Байканурский</w:t>
            </w:r>
            <w:r w:rsidRPr="00DB62DA">
              <w:rPr>
                <w:rStyle w:val="FontStyle36"/>
                <w:sz w:val="24"/>
                <w:szCs w:val="24"/>
              </w:rPr>
              <w:t xml:space="preserve"> район, ул.  Кенесары 40, </w:t>
            </w:r>
            <w:r w:rsidR="00F53E63">
              <w:rPr>
                <w:rStyle w:val="FontStyle36"/>
                <w:sz w:val="24"/>
                <w:szCs w:val="24"/>
                <w:lang w:val="kk-KZ"/>
              </w:rPr>
              <w:t>ВП-49</w:t>
            </w:r>
            <w:r w:rsidR="00F53E63">
              <w:rPr>
                <w:rStyle w:val="FontStyle36"/>
                <w:sz w:val="24"/>
                <w:szCs w:val="24"/>
              </w:rPr>
              <w:t xml:space="preserve">, </w:t>
            </w:r>
            <w:r w:rsidRPr="00DB62DA">
              <w:rPr>
                <w:rStyle w:val="FontStyle36"/>
                <w:sz w:val="24"/>
                <w:szCs w:val="24"/>
              </w:rPr>
              <w:t>бизнес центр "7 Континент</w:t>
            </w:r>
            <w:r w:rsidR="00081C7F">
              <w:rPr>
                <w:rStyle w:val="FontStyle36"/>
                <w:sz w:val="24"/>
                <w:szCs w:val="24"/>
              </w:rPr>
              <w:t>.</w:t>
            </w:r>
          </w:p>
          <w:p w:rsidR="007B56C5" w:rsidRPr="00DB62DA" w:rsidRDefault="007B56C5" w:rsidP="00F53E63">
            <w:pPr>
              <w:pStyle w:val="Style14"/>
              <w:widowControl/>
              <w:spacing w:line="240" w:lineRule="auto"/>
              <w:ind w:firstLine="0"/>
            </w:pPr>
            <w:r w:rsidRPr="00DB62DA">
              <w:rPr>
                <w:rStyle w:val="FontStyle36"/>
                <w:sz w:val="24"/>
                <w:szCs w:val="24"/>
              </w:rPr>
              <w:t xml:space="preserve">9. </w:t>
            </w:r>
            <w:r w:rsidRPr="00DB62DA">
              <w:t xml:space="preserve">Палата осуществляет свою деятельность на всей территории Республики Казахстан. Палата может создавать филиалы и представительства, расположенные вне места ее нахождения, действующие на </w:t>
            </w:r>
            <w:r w:rsidRPr="00DB62DA">
              <w:rPr>
                <w:color w:val="000000"/>
              </w:rPr>
              <w:t>основании утвержденных Положений о них</w:t>
            </w:r>
            <w:r w:rsidRPr="00DB62DA">
              <w:t>.</w:t>
            </w:r>
          </w:p>
          <w:p w:rsidR="007B56C5" w:rsidRPr="00DB62DA" w:rsidRDefault="007B56C5" w:rsidP="00F53E63">
            <w:pPr>
              <w:pStyle w:val="Style17"/>
              <w:widowControl/>
              <w:ind w:firstLine="0"/>
              <w:jc w:val="center"/>
              <w:rPr>
                <w:rStyle w:val="FontStyle34"/>
                <w:sz w:val="24"/>
                <w:szCs w:val="24"/>
              </w:rPr>
            </w:pPr>
          </w:p>
          <w:p w:rsidR="007B56C5" w:rsidRPr="00DB62DA" w:rsidRDefault="007B56C5" w:rsidP="00F53E63">
            <w:pPr>
              <w:jc w:val="center"/>
              <w:rPr>
                <w:b/>
              </w:rPr>
            </w:pPr>
            <w:r w:rsidRPr="00DB62DA">
              <w:rPr>
                <w:b/>
              </w:rPr>
              <w:t xml:space="preserve">5. СТРУКТУРА, ПОРЯДОК ФОРМИРОВАНИЯ И КОМПЕТЕНЦИЯ </w:t>
            </w:r>
          </w:p>
          <w:p w:rsidR="007B56C5" w:rsidRPr="00DB62DA" w:rsidRDefault="007B56C5" w:rsidP="00F53E63">
            <w:pPr>
              <w:jc w:val="center"/>
              <w:rPr>
                <w:b/>
              </w:rPr>
            </w:pPr>
            <w:r w:rsidRPr="00DB62DA">
              <w:rPr>
                <w:b/>
              </w:rPr>
              <w:t>ОРГАНОВ УПРАВЛЕНИЯ ПАЛАТЫ</w:t>
            </w:r>
          </w:p>
          <w:p w:rsidR="007B56C5" w:rsidRPr="00DB62DA" w:rsidRDefault="007B56C5" w:rsidP="00F53E63">
            <w:r w:rsidRPr="00DB62DA">
              <w:t>10.  Органами управления Палаты являются:</w:t>
            </w:r>
          </w:p>
          <w:p w:rsidR="007B56C5" w:rsidRPr="00DB62DA" w:rsidRDefault="007B56C5" w:rsidP="00F53E63">
            <w:r w:rsidRPr="00DB62DA">
              <w:t xml:space="preserve">10.1. высший орган Палаты – Общее собрание членов Палаты; </w:t>
            </w:r>
          </w:p>
          <w:p w:rsidR="007B56C5" w:rsidRPr="00DB62DA" w:rsidRDefault="007B56C5" w:rsidP="00F53E63">
            <w:r w:rsidRPr="00DB62DA">
              <w:t xml:space="preserve">10.2. орган управления Палаты – Совет Палаты; </w:t>
            </w:r>
          </w:p>
          <w:p w:rsidR="007B56C5" w:rsidRPr="00DB62DA" w:rsidRDefault="007B56C5" w:rsidP="00F53E63">
            <w:r w:rsidRPr="00DB62DA">
              <w:t xml:space="preserve">10.3. исполнительный орган – Директор Палаты; </w:t>
            </w:r>
          </w:p>
          <w:p w:rsidR="007B56C5" w:rsidRPr="00DB62DA" w:rsidRDefault="007B56C5" w:rsidP="00F53E63">
            <w:r w:rsidRPr="00DB62DA">
              <w:t xml:space="preserve">10.4. контрольный орган – Контрольно-ревизионная комиссия Палаты.  </w:t>
            </w:r>
          </w:p>
          <w:p w:rsidR="007B56C5" w:rsidRPr="00DB62DA" w:rsidRDefault="007B56C5" w:rsidP="00F53E63">
            <w:r w:rsidRPr="00DB62DA">
              <w:t>11. Компетенция органов Палаты, круг полномочий и порядок их осуществления устанавливаются действующим законодательством Республики Казахстан, Учредительным договором, Уставом и Внутренними правилами Палаты.</w:t>
            </w:r>
          </w:p>
          <w:p w:rsidR="007B56C5" w:rsidRPr="00DB62DA" w:rsidRDefault="007B56C5" w:rsidP="00F53E63">
            <w:pPr>
              <w:jc w:val="center"/>
            </w:pPr>
          </w:p>
          <w:p w:rsidR="007B56C5" w:rsidRPr="00DB62DA" w:rsidRDefault="007B56C5" w:rsidP="00F53E63">
            <w:pPr>
              <w:jc w:val="center"/>
              <w:rPr>
                <w:b/>
              </w:rPr>
            </w:pPr>
            <w:r w:rsidRPr="00DB62DA">
              <w:rPr>
                <w:b/>
              </w:rPr>
              <w:t>5.1.</w:t>
            </w:r>
            <w:r w:rsidRPr="00DB62DA">
              <w:t xml:space="preserve"> </w:t>
            </w:r>
            <w:r w:rsidRPr="00DB62DA">
              <w:rPr>
                <w:b/>
              </w:rPr>
              <w:t>ОБЩЕЕ СОБРАНИЕ ЧЛЕНОВ ПАЛАТЫ</w:t>
            </w:r>
          </w:p>
          <w:p w:rsidR="007B56C5" w:rsidRPr="00DB62DA" w:rsidRDefault="007B56C5" w:rsidP="00F53E63">
            <w:r w:rsidRPr="00DB62DA">
              <w:t xml:space="preserve">12. Годовое Общее собрание членов Палаты созывается Советом Палаты. </w:t>
            </w:r>
          </w:p>
          <w:p w:rsidR="007B56C5" w:rsidRPr="00DB62DA" w:rsidRDefault="007B56C5" w:rsidP="00F53E63">
            <w:r w:rsidRPr="00DB62DA">
              <w:t>13. Решения Общего собрания членов Палаты принимаются путем голосования. Каждый член Палаты обладает правом одного голоса.</w:t>
            </w:r>
          </w:p>
          <w:p w:rsidR="007B56C5" w:rsidRPr="00DB62DA" w:rsidRDefault="007B56C5" w:rsidP="00F53E63">
            <w:r w:rsidRPr="00DB62DA">
              <w:t>14. Внеочередное Общее собрание членов Палаты может созываться:</w:t>
            </w:r>
          </w:p>
          <w:p w:rsidR="007B56C5" w:rsidRPr="00DB62DA" w:rsidRDefault="007B56C5" w:rsidP="00F53E63">
            <w:r w:rsidRPr="00DB62DA">
              <w:t>14.1. решением одной трети голосов членов Палаты;</w:t>
            </w:r>
          </w:p>
          <w:p w:rsidR="007B56C5" w:rsidRPr="00DB62DA" w:rsidRDefault="007B56C5" w:rsidP="00F53E63">
            <w:r w:rsidRPr="00DB62DA">
              <w:t>14.2. по инициативе членов Совета Палаты.</w:t>
            </w:r>
          </w:p>
          <w:p w:rsidR="007B56C5" w:rsidRPr="00DB62DA" w:rsidRDefault="007B56C5" w:rsidP="00F53E63">
            <w:r w:rsidRPr="00DB62DA">
              <w:t>15. Общее собрание членов считается правомочным для принятия решений, если на нем присутствуют не менее половины от общего числа членов Палаты.</w:t>
            </w:r>
          </w:p>
          <w:p w:rsidR="007B56C5" w:rsidRPr="00DB62DA" w:rsidRDefault="007B56C5" w:rsidP="00F53E63">
            <w:r w:rsidRPr="00DB62DA">
              <w:lastRenderedPageBreak/>
              <w:t>16. Подготовка и проведение Общего собрания членов осуществляются:</w:t>
            </w:r>
          </w:p>
          <w:p w:rsidR="007B56C5" w:rsidRPr="00DB62DA" w:rsidRDefault="007B56C5" w:rsidP="00F53E63">
            <w:r w:rsidRPr="00DB62DA">
              <w:t>16.1.  исполнительным органом;</w:t>
            </w:r>
          </w:p>
          <w:p w:rsidR="007B56C5" w:rsidRPr="00DB62DA" w:rsidRDefault="007B56C5" w:rsidP="00F53E63">
            <w:r w:rsidRPr="00DB62DA">
              <w:t>16.2.  Советом Палаты.</w:t>
            </w:r>
          </w:p>
          <w:p w:rsidR="007B56C5" w:rsidRPr="00DB62DA" w:rsidRDefault="007B56C5" w:rsidP="00F53E63">
            <w:r w:rsidRPr="00DB62DA">
              <w:t>17. Функции по организации мероприятий связанных с проведением собраний Членов Палаты возлагаются на исполнительный орган Палаты.</w:t>
            </w:r>
          </w:p>
          <w:p w:rsidR="007B56C5" w:rsidRPr="00DB62DA" w:rsidRDefault="007B56C5" w:rsidP="00F53E63">
            <w:r w:rsidRPr="00DB62DA">
              <w:t>18. К исключительной компетенции Общего собрания членов Палаты относится:</w:t>
            </w:r>
          </w:p>
          <w:p w:rsidR="007B56C5" w:rsidRPr="00DB62DA" w:rsidRDefault="007B56C5" w:rsidP="00F53E63">
            <w:r w:rsidRPr="00DB62DA">
              <w:t>18.1. определение стратегического направления функционирования Палаты;</w:t>
            </w:r>
          </w:p>
          <w:p w:rsidR="007B56C5" w:rsidRPr="00DB62DA" w:rsidRDefault="007B56C5" w:rsidP="00F53E63">
            <w:pPr>
              <w:tabs>
                <w:tab w:val="left" w:pos="240"/>
              </w:tabs>
              <w:rPr>
                <w:snapToGrid w:val="0"/>
              </w:rPr>
            </w:pPr>
            <w:r w:rsidRPr="00DB62DA">
              <w:t xml:space="preserve">18.2.  </w:t>
            </w:r>
            <w:r w:rsidRPr="00DB62DA">
              <w:rPr>
                <w:snapToGrid w:val="0"/>
              </w:rPr>
              <w:t>внесение изменений и дополнений в Учредительный договор и Устав Палаты, а также принятие их в новой редакции;</w:t>
            </w:r>
          </w:p>
          <w:p w:rsidR="007B56C5" w:rsidRPr="00DB62DA" w:rsidRDefault="007B56C5" w:rsidP="00F53E63">
            <w:pPr>
              <w:tabs>
                <w:tab w:val="left" w:pos="240"/>
              </w:tabs>
              <w:rPr>
                <w:snapToGrid w:val="0"/>
              </w:rPr>
            </w:pPr>
            <w:r w:rsidRPr="00DB62DA">
              <w:rPr>
                <w:snapToGrid w:val="0"/>
              </w:rPr>
              <w:t>18.3. утверждение внутреннего Положения о Палате;</w:t>
            </w:r>
          </w:p>
          <w:p w:rsidR="007B56C5" w:rsidRPr="00DB62DA" w:rsidRDefault="007B56C5" w:rsidP="00F53E63">
            <w:pPr>
              <w:tabs>
                <w:tab w:val="left" w:pos="240"/>
              </w:tabs>
            </w:pPr>
            <w:r w:rsidRPr="00DB62DA">
              <w:rPr>
                <w:snapToGrid w:val="0"/>
              </w:rPr>
              <w:t xml:space="preserve">18.4. решение о добровольной </w:t>
            </w:r>
            <w:r w:rsidRPr="00DB62DA">
              <w:t>реорганизации и/или ликвидации Палаты;</w:t>
            </w:r>
          </w:p>
          <w:p w:rsidR="007B56C5" w:rsidRPr="00DB62DA" w:rsidRDefault="007B56C5" w:rsidP="00F53E63">
            <w:pPr>
              <w:rPr>
                <w:color w:val="000000"/>
              </w:rPr>
            </w:pPr>
            <w:r w:rsidRPr="00DB62DA">
              <w:rPr>
                <w:color w:val="000000"/>
              </w:rPr>
              <w:t xml:space="preserve">18.5. определение компетенции, организационной структуры, порядка формирования и прекращения полномочий органов управления Палаты; </w:t>
            </w:r>
          </w:p>
          <w:p w:rsidR="007B56C5" w:rsidRPr="00DB62DA" w:rsidRDefault="007B56C5" w:rsidP="00F53E63">
            <w:pPr>
              <w:rPr>
                <w:color w:val="FF0000"/>
              </w:rPr>
            </w:pPr>
            <w:r w:rsidRPr="00DB62DA">
              <w:t>18.6. определение порядка и периодичности представления финансовой отчетности исполнительного органа, а также порядка проведения проверки контрольным органом и утверждения их результатов;</w:t>
            </w:r>
          </w:p>
          <w:p w:rsidR="007B56C5" w:rsidRPr="00DB62DA" w:rsidRDefault="007B56C5" w:rsidP="00F53E63">
            <w:pPr>
              <w:tabs>
                <w:tab w:val="left" w:pos="384"/>
              </w:tabs>
            </w:pPr>
            <w:r w:rsidRPr="00DB62DA">
              <w:t xml:space="preserve">18.7. </w:t>
            </w:r>
            <w:r w:rsidRPr="00DB62DA">
              <w:rPr>
                <w:snapToGrid w:val="0"/>
              </w:rPr>
              <w:t>принятие в пределах, установленных законодательными актами, решения об участии Палаты в создании (деятельности) других юридических лиц, а также своих филиалов и представительств;</w:t>
            </w:r>
          </w:p>
          <w:p w:rsidR="007B56C5" w:rsidRPr="00DB62DA" w:rsidRDefault="007B56C5" w:rsidP="00F53E63">
            <w:pPr>
              <w:tabs>
                <w:tab w:val="left" w:pos="384"/>
              </w:tabs>
              <w:rPr>
                <w:snapToGrid w:val="0"/>
              </w:rPr>
            </w:pPr>
            <w:r w:rsidRPr="00DB62DA">
              <w:rPr>
                <w:snapToGrid w:val="0"/>
              </w:rPr>
              <w:t>18.8 утверждение годового общего отчета о деятельности Палаты</w:t>
            </w:r>
            <w:r w:rsidRPr="00DB62DA">
              <w:t xml:space="preserve">, </w:t>
            </w:r>
            <w:r w:rsidRPr="00DB62DA">
              <w:rPr>
                <w:snapToGrid w:val="0"/>
              </w:rPr>
              <w:t>представленного директором;</w:t>
            </w:r>
          </w:p>
          <w:p w:rsidR="007B56C5" w:rsidRPr="00DB62DA" w:rsidRDefault="007B56C5" w:rsidP="00F53E63">
            <w:pPr>
              <w:tabs>
                <w:tab w:val="left" w:pos="384"/>
              </w:tabs>
              <w:rPr>
                <w:snapToGrid w:val="0"/>
              </w:rPr>
            </w:pPr>
            <w:r w:rsidRPr="00DB62DA">
              <w:rPr>
                <w:snapToGrid w:val="0"/>
              </w:rPr>
              <w:t xml:space="preserve">18.9. утверждение размера и срока внесения вступительных и членских взносов; </w:t>
            </w:r>
          </w:p>
          <w:p w:rsidR="007B56C5" w:rsidRPr="00DB62DA" w:rsidRDefault="007B56C5" w:rsidP="00F53E63">
            <w:pPr>
              <w:tabs>
                <w:tab w:val="left" w:pos="384"/>
              </w:tabs>
            </w:pPr>
            <w:r w:rsidRPr="00DB62DA">
              <w:rPr>
                <w:snapToGrid w:val="0"/>
              </w:rPr>
              <w:t xml:space="preserve">18.10. </w:t>
            </w:r>
            <w:r w:rsidRPr="00DB62DA">
              <w:t xml:space="preserve">определение количественного состава, срока действия полномочий членов Совета Палаты, избрание его членов и досрочное прекращение их полномочий; </w:t>
            </w:r>
          </w:p>
          <w:p w:rsidR="007B56C5" w:rsidRPr="00DB62DA" w:rsidRDefault="007B56C5" w:rsidP="00F53E63">
            <w:pPr>
              <w:tabs>
                <w:tab w:val="left" w:pos="384"/>
              </w:tabs>
            </w:pPr>
            <w:r w:rsidRPr="00DB62DA">
              <w:t>18.11. избрание, определение срока и досрочное прекращение действия полномочий директора;</w:t>
            </w:r>
          </w:p>
          <w:p w:rsidR="007B56C5" w:rsidRPr="00DB62DA" w:rsidRDefault="007B56C5" w:rsidP="00F53E63">
            <w:pPr>
              <w:tabs>
                <w:tab w:val="left" w:pos="384"/>
              </w:tabs>
            </w:pPr>
            <w:r w:rsidRPr="00DB62DA">
              <w:lastRenderedPageBreak/>
              <w:t>18.12. избрание членов Контрольно-ревизионной комиссии, определение срока действия и досрочное прекращение их полномочий;</w:t>
            </w:r>
          </w:p>
          <w:p w:rsidR="007B56C5" w:rsidRPr="00DB62DA" w:rsidRDefault="007B56C5" w:rsidP="00F53E63">
            <w:pPr>
              <w:tabs>
                <w:tab w:val="left" w:pos="384"/>
              </w:tabs>
              <w:rPr>
                <w:snapToGrid w:val="0"/>
              </w:rPr>
            </w:pPr>
            <w:r w:rsidRPr="00DB62DA">
              <w:t>18.13. утверждение сделок Палаты, в которой предполагается конфликт интересов;</w:t>
            </w:r>
          </w:p>
          <w:p w:rsidR="007B56C5" w:rsidRPr="00DB62DA" w:rsidRDefault="007B56C5" w:rsidP="00F53E63">
            <w:pPr>
              <w:tabs>
                <w:tab w:val="left" w:pos="384"/>
              </w:tabs>
              <w:rPr>
                <w:snapToGrid w:val="0"/>
              </w:rPr>
            </w:pPr>
            <w:r w:rsidRPr="00DB62DA">
              <w:rPr>
                <w:snapToGrid w:val="0"/>
              </w:rPr>
              <w:t>18.14. иные вопросы, отнесенные действующим законодательством к исключительной компетенции Общего собрания членов Палаты.</w:t>
            </w:r>
          </w:p>
          <w:p w:rsidR="007B56C5" w:rsidRPr="00DB62DA" w:rsidRDefault="007B56C5" w:rsidP="00F53E63">
            <w:pPr>
              <w:tabs>
                <w:tab w:val="left" w:pos="384"/>
              </w:tabs>
              <w:rPr>
                <w:snapToGrid w:val="0"/>
              </w:rPr>
            </w:pPr>
            <w:r w:rsidRPr="00DB62DA">
              <w:rPr>
                <w:snapToGrid w:val="0"/>
              </w:rPr>
              <w:t xml:space="preserve">19. Общее собрание членов Палаты вправе принимать решения по любым вопросам Палаты. </w:t>
            </w:r>
          </w:p>
          <w:p w:rsidR="007B56C5" w:rsidRPr="00DB62DA" w:rsidRDefault="007B56C5" w:rsidP="00F53E63">
            <w:pPr>
              <w:tabs>
                <w:tab w:val="left" w:pos="384"/>
              </w:tabs>
            </w:pPr>
            <w:r w:rsidRPr="00DB62DA">
              <w:rPr>
                <w:snapToGrid w:val="0"/>
              </w:rPr>
              <w:t>20. Р</w:t>
            </w:r>
            <w:r w:rsidRPr="00DB62DA">
              <w:t xml:space="preserve">ешение Общего собрания членов </w:t>
            </w:r>
            <w:r w:rsidRPr="00DB62DA">
              <w:rPr>
                <w:snapToGrid w:val="0"/>
              </w:rPr>
              <w:t>Палаты</w:t>
            </w:r>
            <w:r w:rsidRPr="00DB62DA">
              <w:t xml:space="preserve"> принимается простым большинством голосов из числа присутствующих.</w:t>
            </w:r>
          </w:p>
          <w:p w:rsidR="007B56C5" w:rsidRPr="00DB62DA" w:rsidRDefault="007B56C5" w:rsidP="00F53E63">
            <w:pPr>
              <w:tabs>
                <w:tab w:val="left" w:pos="384"/>
              </w:tabs>
            </w:pPr>
            <w:r w:rsidRPr="00DB62DA">
              <w:rPr>
                <w:snapToGrid w:val="0"/>
              </w:rPr>
              <w:t xml:space="preserve">21. </w:t>
            </w:r>
            <w:r w:rsidRPr="00DB62DA">
              <w:t xml:space="preserve">Решение Общего собрания членов </w:t>
            </w:r>
            <w:r w:rsidRPr="00DB62DA">
              <w:rPr>
                <w:snapToGrid w:val="0"/>
              </w:rPr>
              <w:t>Палаты</w:t>
            </w:r>
            <w:r w:rsidRPr="00DB62DA">
              <w:t xml:space="preserve"> может быть принято путем проведения заочного голосования.</w:t>
            </w:r>
          </w:p>
          <w:p w:rsidR="007B56C5" w:rsidRPr="00DB62DA" w:rsidRDefault="007B56C5" w:rsidP="00F53E63">
            <w:pPr>
              <w:tabs>
                <w:tab w:val="left" w:pos="384"/>
              </w:tabs>
            </w:pPr>
            <w:r w:rsidRPr="00DB62DA">
              <w:rPr>
                <w:snapToGrid w:val="0"/>
              </w:rPr>
              <w:t xml:space="preserve">22. </w:t>
            </w:r>
            <w:r w:rsidRPr="00DB62DA">
              <w:t>Заочное голосование осуществляется посредством направления бюллетеней голосования, направляемых членам Палаты средствами телекоммуникации (интернет, электронная почта, факс и т.д.) и/или письмом.</w:t>
            </w:r>
          </w:p>
          <w:p w:rsidR="007B56C5" w:rsidRPr="00DB62DA" w:rsidRDefault="007B56C5" w:rsidP="00F53E63">
            <w:pPr>
              <w:tabs>
                <w:tab w:val="left" w:pos="384"/>
              </w:tabs>
            </w:pPr>
            <w:r w:rsidRPr="00DB62DA">
              <w:t>23. Заочное голосование проводится в срок, установленный в бюллетене голосования, но не более 10-ти рабочих дней со дня направления исполнительным органом соответствующего бюллетеня членам Палаты.</w:t>
            </w:r>
          </w:p>
          <w:p w:rsidR="007B56C5" w:rsidRPr="00DB62DA" w:rsidRDefault="007B56C5" w:rsidP="00F53E63">
            <w:pPr>
              <w:tabs>
                <w:tab w:val="left" w:pos="384"/>
              </w:tabs>
            </w:pPr>
            <w:r w:rsidRPr="00DB62DA">
              <w:t>24. Форма бюллетеней голосования утверждается Общим собранием членов.</w:t>
            </w:r>
          </w:p>
          <w:p w:rsidR="007B56C5" w:rsidRPr="00DB62DA" w:rsidRDefault="007B56C5" w:rsidP="00F53E63">
            <w:pPr>
              <w:tabs>
                <w:tab w:val="left" w:pos="571"/>
              </w:tabs>
              <w:jc w:val="center"/>
              <w:rPr>
                <w:b/>
              </w:rPr>
            </w:pPr>
          </w:p>
          <w:p w:rsidR="007B56C5" w:rsidRPr="00DB62DA" w:rsidRDefault="007B56C5" w:rsidP="00F53E63">
            <w:pPr>
              <w:tabs>
                <w:tab w:val="left" w:pos="571"/>
              </w:tabs>
              <w:jc w:val="center"/>
              <w:rPr>
                <w:b/>
              </w:rPr>
            </w:pPr>
            <w:r w:rsidRPr="00DB62DA">
              <w:rPr>
                <w:b/>
              </w:rPr>
              <w:t xml:space="preserve">5.2. СОВЕТ  ПАЛАТЫ ГЕРЕФОРД </w:t>
            </w:r>
          </w:p>
          <w:p w:rsidR="007B56C5" w:rsidRPr="00DB62DA" w:rsidRDefault="007B56C5" w:rsidP="00F53E63">
            <w:pPr>
              <w:tabs>
                <w:tab w:val="left" w:pos="571"/>
              </w:tabs>
            </w:pPr>
          </w:p>
          <w:p w:rsidR="007B56C5" w:rsidRPr="00DB62DA" w:rsidRDefault="007B56C5" w:rsidP="00F53E63">
            <w:pPr>
              <w:tabs>
                <w:tab w:val="left" w:pos="571"/>
              </w:tabs>
            </w:pPr>
            <w:r w:rsidRPr="00DB62DA">
              <w:t>25. Рекомендательно совещательный орган управления Палаты – Совет Палаты,  избирается решением Общего собрания членов Палаты.</w:t>
            </w:r>
          </w:p>
          <w:p w:rsidR="007B56C5" w:rsidRPr="00DB62DA" w:rsidRDefault="007B56C5" w:rsidP="00F53E63">
            <w:pPr>
              <w:tabs>
                <w:tab w:val="left" w:pos="571"/>
              </w:tabs>
            </w:pPr>
            <w:r w:rsidRPr="00DB62DA">
              <w:t xml:space="preserve">25.1. Совет Палаты состоит из пяти человек, трое из которых, включая Председателя,  избираются из числа руководителей хозяйств членов Палаты, двое - избираются из числа руководителей </w:t>
            </w:r>
            <w:r w:rsidRPr="00DB62DA">
              <w:rPr>
                <w:rStyle w:val="s0"/>
                <w:sz w:val="24"/>
                <w:szCs w:val="24"/>
              </w:rPr>
              <w:t xml:space="preserve">государственных органов, некоммерческих организаций, субъектов частного предпринимательства, других организаций с долей участия государства </w:t>
            </w:r>
            <w:r w:rsidRPr="00DB62DA">
              <w:rPr>
                <w:rStyle w:val="s0"/>
                <w:sz w:val="24"/>
                <w:szCs w:val="24"/>
              </w:rPr>
              <w:lastRenderedPageBreak/>
              <w:t>или государственных предприятий и выступают в роли независимых членов Совета Палаты.</w:t>
            </w:r>
          </w:p>
          <w:p w:rsidR="007B56C5" w:rsidRPr="00DB62DA" w:rsidRDefault="007B56C5" w:rsidP="00F53E63">
            <w:pPr>
              <w:tabs>
                <w:tab w:val="left" w:pos="571"/>
              </w:tabs>
            </w:pPr>
            <w:r w:rsidRPr="00DB62DA">
              <w:t>25.2. Совет Палаты переизбирается раз в три года.</w:t>
            </w:r>
          </w:p>
          <w:p w:rsidR="007B56C5" w:rsidRPr="00DB62DA" w:rsidRDefault="007B56C5" w:rsidP="00F53E63">
            <w:pPr>
              <w:tabs>
                <w:tab w:val="left" w:pos="571"/>
              </w:tabs>
            </w:pPr>
            <w:r w:rsidRPr="00DB62DA">
              <w:t>26. Совет Палаты Герефорд осуществляет свою деятельность и общее руководство, в соответствии с настоящим Уставом, Учредительным договором и Внутренними Правилами Палаты.</w:t>
            </w:r>
          </w:p>
          <w:p w:rsidR="007B56C5" w:rsidRPr="00DB62DA" w:rsidRDefault="007B56C5" w:rsidP="00F53E63">
            <w:r w:rsidRPr="00DB62DA">
              <w:t>27. Основными задачами Совета Палаты являются:</w:t>
            </w:r>
          </w:p>
          <w:p w:rsidR="007B56C5" w:rsidRPr="00DB62DA" w:rsidRDefault="007B56C5" w:rsidP="00F53E63">
            <w:r w:rsidRPr="00DB62DA">
              <w:t>27.1. проведение анализа основных вопросов развития Палаты и породы Герефорд, внесение соответствующих предложений директору Палаты;</w:t>
            </w:r>
          </w:p>
          <w:p w:rsidR="007B56C5" w:rsidRPr="00DB62DA" w:rsidRDefault="007B56C5" w:rsidP="00F53E63">
            <w:pPr>
              <w:tabs>
                <w:tab w:val="left" w:pos="571"/>
              </w:tabs>
            </w:pPr>
            <w:r w:rsidRPr="00DB62DA">
              <w:t>27.2. участие в разработке основных направлений деятельности Палаты;</w:t>
            </w:r>
            <w:r w:rsidRPr="00DB62DA">
              <w:br/>
              <w:t>27.3. представление интересов Палаты и осуществление взаимодействия с органами государственной власти и управления, включая Администрацию Президента, Правительство, Парламент, Верховный Суд, Конституционный Совет Республики Казахстан, а также центральные и местные государственные органы, а также неправительственные, общественные и международные организации;</w:t>
            </w:r>
            <w:r w:rsidRPr="00DB62DA">
              <w:tab/>
              <w:t xml:space="preserve">  </w:t>
            </w:r>
          </w:p>
          <w:p w:rsidR="007B56C5" w:rsidRPr="00DB62DA" w:rsidRDefault="007B56C5" w:rsidP="00F53E63">
            <w:pPr>
              <w:tabs>
                <w:tab w:val="left" w:pos="571"/>
              </w:tabs>
            </w:pPr>
            <w:r w:rsidRPr="00DB62DA">
              <w:t>27.4. иные задачи, предусмотренные Уставом Палаты, а также решениями Общего собрания членов Палаты.</w:t>
            </w:r>
          </w:p>
          <w:p w:rsidR="007B56C5" w:rsidRPr="00DB62DA" w:rsidRDefault="007B56C5" w:rsidP="00F53E63"/>
          <w:p w:rsidR="007B56C5" w:rsidRPr="00DB62DA" w:rsidRDefault="007B56C5" w:rsidP="00F53E63">
            <w:r w:rsidRPr="00DB62DA">
              <w:t>28. В соответствии со своими задачами Совет Палаты</w:t>
            </w:r>
            <w:r w:rsidRPr="00DB62DA">
              <w:rPr>
                <w:color w:val="FF0000"/>
              </w:rPr>
              <w:t xml:space="preserve"> </w:t>
            </w:r>
            <w:r w:rsidRPr="00DB62DA">
              <w:t>имеет право:</w:t>
            </w:r>
          </w:p>
          <w:p w:rsidR="007B56C5" w:rsidRPr="00DB62DA" w:rsidRDefault="007B56C5" w:rsidP="00F53E63">
            <w:r w:rsidRPr="00DB62DA">
              <w:t>28.1. утверждать повестку дня Общего собрания членов Палаты;</w:t>
            </w:r>
          </w:p>
          <w:p w:rsidR="007B56C5" w:rsidRPr="00DB62DA" w:rsidRDefault="007B56C5" w:rsidP="00F53E63">
            <w:r w:rsidRPr="00DB62DA">
              <w:t>28.2. выносить директору предложения по вопросам, вынесенным на обсуждение Совета Палаты;</w:t>
            </w:r>
          </w:p>
          <w:p w:rsidR="007B56C5" w:rsidRPr="00DB62DA" w:rsidRDefault="007B56C5" w:rsidP="00F53E63">
            <w:r w:rsidRPr="00DB62DA">
              <w:t>28.3. разрабатывать  документы, определяющие основные направления деятельности Палаты;</w:t>
            </w:r>
          </w:p>
          <w:p w:rsidR="007B56C5" w:rsidRPr="00DB62DA" w:rsidRDefault="007B56C5" w:rsidP="00F53E63">
            <w:pPr>
              <w:rPr>
                <w:strike/>
                <w:color w:val="FF0000"/>
              </w:rPr>
            </w:pPr>
            <w:r w:rsidRPr="00DB62DA">
              <w:t xml:space="preserve">28.4. утверждать бюджет Палаты и штатную численность сотрудников Палаты; </w:t>
            </w:r>
          </w:p>
          <w:p w:rsidR="007B56C5" w:rsidRPr="00DB62DA" w:rsidRDefault="007B56C5" w:rsidP="00F53E63">
            <w:r w:rsidRPr="00DB62DA">
              <w:t>28.5.  утверждать документы, регулирующие внутреннюю деятельность  Палаты (за исключением документов, принимаемых исполнительным органом  в целях оперативной организации деятельности Палаты);</w:t>
            </w:r>
          </w:p>
          <w:p w:rsidR="007B56C5" w:rsidRPr="00DB62DA" w:rsidRDefault="007B56C5" w:rsidP="00F53E63">
            <w:r w:rsidRPr="00DB62DA">
              <w:lastRenderedPageBreak/>
              <w:t>28.6. осуществлять связь с организациями подобными Палате  в  других странах.</w:t>
            </w:r>
          </w:p>
          <w:p w:rsidR="007B56C5" w:rsidRPr="00DB62DA" w:rsidRDefault="007B56C5" w:rsidP="00F53E63">
            <w:r w:rsidRPr="00DB62DA">
              <w:rPr>
                <w:rStyle w:val="s0"/>
                <w:sz w:val="24"/>
                <w:szCs w:val="24"/>
              </w:rPr>
              <w:t xml:space="preserve">29. </w:t>
            </w:r>
            <w:r w:rsidRPr="00DB62DA">
              <w:t xml:space="preserve">Деятельностью Совета Палаты руководит Председатель Совета  Палаты. </w:t>
            </w:r>
          </w:p>
          <w:p w:rsidR="007B56C5" w:rsidRPr="00DB62DA" w:rsidRDefault="007B56C5" w:rsidP="00F53E63">
            <w:r w:rsidRPr="00DB62DA">
              <w:t>30. Председатель Совета Палаты избирается из числа членов Совета Палаты.</w:t>
            </w:r>
          </w:p>
          <w:p w:rsidR="007B56C5" w:rsidRPr="00DB62DA" w:rsidRDefault="007B56C5" w:rsidP="00F53E63">
            <w:r w:rsidRPr="00DB62DA">
              <w:t>31. Председатель   Совета Палаты утверждает  план работы  Совета  Палаты,   созывает   очередные  и  внеочередные  заседания   Совета  Палаты,  подписывает  протоколы  заседаний.</w:t>
            </w:r>
          </w:p>
          <w:p w:rsidR="007B56C5" w:rsidRPr="00DB62DA" w:rsidRDefault="007B56C5" w:rsidP="00F53E63">
            <w:r w:rsidRPr="00DB62DA">
              <w:t>32. Работа Совета Палаты осуществляется по плану, утвержденному  Председателем  Совета Палаты. Повестка дня формируется  Председателем  Совета  Палаты по  предложениям членов  Совета  Палаты,  членов  Палаты и директора Палаты.</w:t>
            </w:r>
          </w:p>
          <w:p w:rsidR="007B56C5" w:rsidRPr="00DB62DA" w:rsidRDefault="007B56C5" w:rsidP="00F53E63">
            <w:r w:rsidRPr="00DB62DA">
              <w:t>33. Заседания Совета Палаты проводятся  в соответствии с планом работы Совета  Палаты  не реже одного  раза  в полугодие. Дата, место,  время  проведения  и  повестка  дня не позднее,  чем  за  две  недели  определяются  Председателем Совета Палаты. В исключительных  случаях  по  решению Председателя  Совета Палаты могут  проводиться   внеплановые очередные заседания, дата, место, время проведения и повестка дня которых определяются  Председателем  Совета  Палаты.</w:t>
            </w:r>
          </w:p>
          <w:p w:rsidR="007B56C5" w:rsidRPr="00DB62DA" w:rsidRDefault="007B56C5" w:rsidP="00F53E63">
            <w:r w:rsidRPr="00DB62DA">
              <w:t>34. В работе Совета Палаты кроме его членов могут принимать участие приглашенные лица (по отдельному списку).</w:t>
            </w:r>
          </w:p>
          <w:p w:rsidR="007B56C5" w:rsidRPr="00DB62DA" w:rsidRDefault="007B56C5" w:rsidP="00F53E63">
            <w:r w:rsidRPr="00DB62DA">
              <w:t>35. Передача права голоса члена Совета Палаты третьим лицам, в том числе другим членам  Совета  Палаты  не  допускается.</w:t>
            </w:r>
          </w:p>
          <w:p w:rsidR="007B56C5" w:rsidRPr="00DB62DA" w:rsidRDefault="007B56C5" w:rsidP="00F53E63">
            <w:r w:rsidRPr="00DB62DA">
              <w:t xml:space="preserve">36. Решения по рассматриваемым вопросам принимаются простым большинством голосов участвующих членов Совета Палаты. </w:t>
            </w:r>
          </w:p>
          <w:p w:rsidR="007B56C5" w:rsidRPr="00DB62DA" w:rsidRDefault="007B56C5" w:rsidP="00F53E63">
            <w:r w:rsidRPr="00DB62DA">
              <w:t>37. Члены Совета Палаты осуществляют свою деятельность  на  безвозмездной основе.</w:t>
            </w:r>
          </w:p>
          <w:p w:rsidR="007B56C5" w:rsidRPr="00DB62DA" w:rsidRDefault="007B56C5" w:rsidP="00F53E63">
            <w:pPr>
              <w:jc w:val="center"/>
            </w:pPr>
          </w:p>
          <w:p w:rsidR="005A2D0D" w:rsidRDefault="005A2D0D" w:rsidP="00F53E63">
            <w:pPr>
              <w:jc w:val="center"/>
              <w:rPr>
                <w:b/>
              </w:rPr>
            </w:pPr>
          </w:p>
          <w:p w:rsidR="007B56C5" w:rsidRPr="00DB62DA" w:rsidRDefault="007B56C5" w:rsidP="00F53E63">
            <w:pPr>
              <w:jc w:val="center"/>
              <w:rPr>
                <w:b/>
              </w:rPr>
            </w:pPr>
            <w:r w:rsidRPr="00DB62DA">
              <w:rPr>
                <w:b/>
              </w:rPr>
              <w:t>5.3.  ДИРЕКТОР</w:t>
            </w:r>
          </w:p>
          <w:p w:rsidR="007B56C5" w:rsidRPr="00DB62DA" w:rsidRDefault="007B56C5" w:rsidP="00F53E63">
            <w:pPr>
              <w:tabs>
                <w:tab w:val="left" w:pos="571"/>
              </w:tabs>
            </w:pPr>
            <w:r w:rsidRPr="00DB62DA">
              <w:t xml:space="preserve">38. Исполнительным органом Палаты </w:t>
            </w:r>
            <w:r w:rsidRPr="00DB62DA">
              <w:lastRenderedPageBreak/>
              <w:t>является директор.</w:t>
            </w:r>
          </w:p>
          <w:p w:rsidR="007B56C5" w:rsidRPr="00DB62DA" w:rsidRDefault="007B56C5" w:rsidP="00F53E63">
            <w:pPr>
              <w:tabs>
                <w:tab w:val="left" w:pos="571"/>
              </w:tabs>
            </w:pPr>
            <w:r w:rsidRPr="00DB62DA">
              <w:t xml:space="preserve">39. Директор избирается Общим собранием членов  Палаты на срок, определенный Общим собранием членов.  Одно и то же лицо может быть избрано  директором  неограниченное количество раз.   </w:t>
            </w:r>
          </w:p>
          <w:p w:rsidR="007B56C5" w:rsidRPr="00DB62DA" w:rsidRDefault="007B56C5" w:rsidP="00F53E63">
            <w:pPr>
              <w:tabs>
                <w:tab w:val="left" w:pos="571"/>
              </w:tabs>
            </w:pPr>
            <w:r w:rsidRPr="00DB62DA">
              <w:t>40. Директор осуществляет текущее   руководство деятельностью Палаты, за исключением вопросов, отнесенных учредительными документами Палаты к исключительной компетенции Общего собрания членов и Совету Палаты;</w:t>
            </w:r>
          </w:p>
          <w:p w:rsidR="007B56C5" w:rsidRPr="00DB62DA" w:rsidRDefault="007B56C5" w:rsidP="00F53E63">
            <w:pPr>
              <w:tabs>
                <w:tab w:val="left" w:pos="571"/>
              </w:tabs>
            </w:pPr>
            <w:r w:rsidRPr="00DB62DA">
              <w:t>41. Директор осуществляет общее и оперативное управление деятельностью Палаты, подотчетен Общему собранию членов Палаты и организует выполнение его решений.</w:t>
            </w:r>
          </w:p>
          <w:p w:rsidR="007B56C5" w:rsidRPr="00DB62DA" w:rsidRDefault="007B56C5" w:rsidP="00F53E63">
            <w:pPr>
              <w:tabs>
                <w:tab w:val="left" w:pos="571"/>
              </w:tabs>
            </w:pPr>
            <w:r w:rsidRPr="00DB62DA">
              <w:t>42. Директор без доверенности действует от имени Палаты и представляет ее интересы.</w:t>
            </w:r>
          </w:p>
          <w:p w:rsidR="007B56C5" w:rsidRPr="00DB62DA" w:rsidRDefault="007B56C5" w:rsidP="00F53E63">
            <w:pPr>
              <w:tabs>
                <w:tab w:val="left" w:pos="571"/>
              </w:tabs>
            </w:pPr>
            <w:r w:rsidRPr="00DB62DA">
              <w:t>43.</w:t>
            </w:r>
            <w:r w:rsidRPr="00DB62DA">
              <w:tab/>
              <w:t>Директор пользуется правом распоряжения имуществом и деньгами в пределах бюджетных средств Палаты, заключает договора, в том числе трудовые, выдает доверенности, открывает в банках расчетный и другие счета, издает приказы и распоряжения, дает указания, обязательные для исполнения всеми сотрудниками по вопросам, относящимся к его компетенции.</w:t>
            </w:r>
          </w:p>
          <w:p w:rsidR="007B56C5" w:rsidRPr="00DB62DA" w:rsidRDefault="007B56C5" w:rsidP="00F53E63">
            <w:pPr>
              <w:tabs>
                <w:tab w:val="left" w:pos="571"/>
              </w:tabs>
            </w:pPr>
            <w:r w:rsidRPr="00DB62DA">
              <w:t>44. В компетенцию директора входит:</w:t>
            </w:r>
          </w:p>
          <w:p w:rsidR="007B56C5" w:rsidRPr="00DB62DA" w:rsidRDefault="007B56C5" w:rsidP="00F53E63">
            <w:pPr>
              <w:tabs>
                <w:tab w:val="left" w:pos="571"/>
              </w:tabs>
            </w:pPr>
            <w:r w:rsidRPr="00DB62DA">
              <w:t>44.1. материально-техническое обеспечение деятельности Палаты в пределах средств и утвержденного Советом Палаты бюджета;</w:t>
            </w:r>
          </w:p>
          <w:p w:rsidR="007B56C5" w:rsidRPr="00DB62DA" w:rsidRDefault="007B56C5" w:rsidP="00F53E63">
            <w:pPr>
              <w:tabs>
                <w:tab w:val="left" w:pos="571"/>
              </w:tabs>
            </w:pPr>
            <w:r w:rsidRPr="00DB62DA">
              <w:t>44.2. организация учета и регистрации племенных животных породы Герефорд, принадлежащих заводчикам породы Герефорд;</w:t>
            </w:r>
          </w:p>
          <w:p w:rsidR="007B56C5" w:rsidRPr="00DB62DA" w:rsidRDefault="007B56C5" w:rsidP="00F53E63">
            <w:pPr>
              <w:tabs>
                <w:tab w:val="left" w:pos="571"/>
              </w:tabs>
            </w:pPr>
            <w:r w:rsidRPr="00DB62DA">
              <w:t>44.3. разработка штатного расписания и должностных обязанностей работников Палаты;</w:t>
            </w:r>
          </w:p>
          <w:p w:rsidR="007B56C5" w:rsidRPr="00DB62DA" w:rsidRDefault="007B56C5" w:rsidP="00F53E63">
            <w:pPr>
              <w:tabs>
                <w:tab w:val="left" w:pos="571"/>
              </w:tabs>
            </w:pPr>
            <w:r w:rsidRPr="00DB62DA">
              <w:t>44.4. ведение Реестра членов Палаты;</w:t>
            </w:r>
          </w:p>
          <w:p w:rsidR="007B56C5" w:rsidRPr="00DB62DA" w:rsidRDefault="007B56C5" w:rsidP="00F53E63">
            <w:pPr>
              <w:tabs>
                <w:tab w:val="left" w:pos="571"/>
              </w:tabs>
            </w:pPr>
            <w:r w:rsidRPr="00DB62DA">
              <w:t>44.5. организация проведения очередных заседаний Общего собрания членов;</w:t>
            </w:r>
          </w:p>
          <w:p w:rsidR="007B56C5" w:rsidRPr="00DB62DA" w:rsidRDefault="007B56C5" w:rsidP="00F53E63">
            <w:pPr>
              <w:tabs>
                <w:tab w:val="left" w:pos="571"/>
              </w:tabs>
            </w:pPr>
          </w:p>
          <w:p w:rsidR="007B56C5" w:rsidRPr="007B56C5" w:rsidRDefault="007B56C5" w:rsidP="00F53E63">
            <w:pPr>
              <w:tabs>
                <w:tab w:val="left" w:pos="571"/>
              </w:tabs>
            </w:pPr>
            <w:r w:rsidRPr="00DB62DA">
              <w:t>44.6. представление Общему собранию членов ежегодного отчета о поступлении и расходовании средств, полученных в результате взносов членов Палаты;</w:t>
            </w:r>
          </w:p>
          <w:p w:rsidR="007B56C5" w:rsidRPr="007B56C5" w:rsidRDefault="007B56C5" w:rsidP="00F53E63">
            <w:pPr>
              <w:tabs>
                <w:tab w:val="left" w:pos="571"/>
              </w:tabs>
            </w:pPr>
          </w:p>
          <w:p w:rsidR="007B56C5" w:rsidRPr="00DB62DA" w:rsidRDefault="007B56C5" w:rsidP="00F53E63">
            <w:pPr>
              <w:tabs>
                <w:tab w:val="left" w:pos="571"/>
              </w:tabs>
            </w:pPr>
            <w:r w:rsidRPr="00DB62DA">
              <w:t xml:space="preserve">44.7. представление интересов Палаты во всех государственных органах и организациях, а также организациях всех форм собственности; </w:t>
            </w:r>
          </w:p>
          <w:p w:rsidR="007B56C5" w:rsidRPr="00DB62DA" w:rsidRDefault="007B56C5" w:rsidP="00F53E63">
            <w:pPr>
              <w:tabs>
                <w:tab w:val="left" w:pos="571"/>
              </w:tabs>
            </w:pPr>
            <w:r w:rsidRPr="00DB62DA">
              <w:t>44.8. привлечение для осуществления уставной деятельности дополнительных источников</w:t>
            </w:r>
            <w:r w:rsidRPr="00DB62DA">
              <w:rPr>
                <w:lang w:val="kk-KZ"/>
              </w:rPr>
              <w:t xml:space="preserve"> </w:t>
            </w:r>
            <w:r w:rsidRPr="00DB62DA">
              <w:t>финансовых и материальных средств;</w:t>
            </w:r>
          </w:p>
          <w:p w:rsidR="007B56C5" w:rsidRPr="00DB62DA" w:rsidRDefault="007B56C5" w:rsidP="00F53E63">
            <w:pPr>
              <w:tabs>
                <w:tab w:val="left" w:pos="571"/>
              </w:tabs>
            </w:pPr>
            <w:r w:rsidRPr="00DB62DA">
              <w:t>44.9. решение иных вопросов, не относящиеся к исключительной компетенции Общего собрания членов;</w:t>
            </w:r>
          </w:p>
          <w:p w:rsidR="007B56C5" w:rsidRPr="00DB62DA" w:rsidRDefault="007B56C5" w:rsidP="00F53E63">
            <w:pPr>
              <w:tabs>
                <w:tab w:val="left" w:pos="571"/>
              </w:tabs>
            </w:pPr>
            <w:r w:rsidRPr="00DB62DA">
              <w:t>45. Решения, подписанные директором в соответствии с действующим законодательством и в пределах делегированных ему настоящим Уставом полномочий, обязательны для исполнения всеми членами Палаты и ее работников.</w:t>
            </w:r>
          </w:p>
          <w:p w:rsidR="007B56C5" w:rsidRPr="00DB62DA" w:rsidRDefault="007B56C5" w:rsidP="00F53E63"/>
          <w:p w:rsidR="007B56C5" w:rsidRPr="00DB62DA" w:rsidRDefault="007B56C5" w:rsidP="00F53E63">
            <w:pPr>
              <w:jc w:val="center"/>
            </w:pPr>
            <w:r w:rsidRPr="00DB62DA">
              <w:rPr>
                <w:b/>
              </w:rPr>
              <w:t>5.4. КОНТРОЛЬНО-РЕВИЗИОННАЯ КОМИССИЯ</w:t>
            </w:r>
          </w:p>
          <w:p w:rsidR="007B56C5" w:rsidRPr="00DB62DA" w:rsidRDefault="007B56C5" w:rsidP="00F53E63">
            <w:r w:rsidRPr="00DB62DA">
              <w:t>46. Контроль за финансово-хозяйственной деятельностью Палаты осуществляется финансовыми, налоговыми и иными государственными органами в порядке и пределах компетенции этих органов, установленных законодательством.</w:t>
            </w:r>
          </w:p>
          <w:p w:rsidR="007B56C5" w:rsidRPr="00DB62DA" w:rsidRDefault="007B56C5" w:rsidP="00F53E63">
            <w:r w:rsidRPr="00DB62DA">
              <w:t>47. Контроль за финансово-хозяйственной деятельностью Палаты осуществляется также членами Контрольно-ревизионной комиссии.</w:t>
            </w:r>
          </w:p>
          <w:p w:rsidR="007B56C5" w:rsidRPr="00DB62DA" w:rsidRDefault="007B56C5" w:rsidP="00F53E63">
            <w:r w:rsidRPr="00DB62DA">
              <w:t>48. Контрольно-ревизионная комиссия состоит из трех членов.</w:t>
            </w:r>
          </w:p>
          <w:p w:rsidR="007B56C5" w:rsidRPr="00DB62DA" w:rsidRDefault="007B56C5" w:rsidP="00F53E63">
            <w:r w:rsidRPr="00DB62DA">
              <w:t>49. Членами Контрольно-ревизионной комиссии не могут являться, Члены Совета Палаты, работники Палаты и лица, состоящие с ними в близком родстве, а также лица, получающие от них или от Палаты постоянную заработную плату или какое-либо иное постоянное вознаграждение.</w:t>
            </w:r>
          </w:p>
          <w:p w:rsidR="007B56C5" w:rsidRPr="00DB62DA" w:rsidRDefault="007B56C5" w:rsidP="00F53E63">
            <w:r w:rsidRPr="00DB62DA">
              <w:t>50. Контрольно-ревизионная комиссия в своей деятельности руководствуется Положением о Контрольно-ревизионной комиссии, утверждаемым Общим собранием членов Палаты.</w:t>
            </w:r>
          </w:p>
          <w:p w:rsidR="007B56C5" w:rsidRPr="00DB62DA" w:rsidRDefault="007B56C5" w:rsidP="00F53E63">
            <w:r w:rsidRPr="00DB62DA">
              <w:t>51. Члены Контрольно-ревизионной комиссии осуществляют свою деятельность на безвозмездной основе.</w:t>
            </w:r>
          </w:p>
          <w:p w:rsidR="007B56C5" w:rsidRPr="00DB62DA" w:rsidRDefault="007B56C5" w:rsidP="00F53E63">
            <w:r w:rsidRPr="00DB62DA">
              <w:t xml:space="preserve">52. Контрольно-ревизионная комиссия </w:t>
            </w:r>
            <w:r w:rsidRPr="00DB62DA">
              <w:lastRenderedPageBreak/>
              <w:t>вправе проводить как плановые, так и внеплановые проверки финансово-хозяйственной деятельности Палаты.</w:t>
            </w:r>
          </w:p>
          <w:p w:rsidR="007B56C5" w:rsidRPr="00DB62DA" w:rsidRDefault="007B56C5" w:rsidP="00F53E63">
            <w:r w:rsidRPr="00DB62DA">
              <w:t>53. Плановые проверки могут проводиться не чаще одного раза в год.</w:t>
            </w:r>
          </w:p>
          <w:p w:rsidR="007B56C5" w:rsidRPr="00DB62DA" w:rsidRDefault="007B56C5" w:rsidP="00F53E63">
            <w:r w:rsidRPr="00DB62DA">
              <w:t>54. Внеплановые проверки могут проводиться только по требованию не менее одной трети Общего собрания членов Палаты.</w:t>
            </w:r>
          </w:p>
          <w:p w:rsidR="007B56C5" w:rsidRPr="00DB62DA" w:rsidRDefault="007B56C5" w:rsidP="00F53E63">
            <w:r w:rsidRPr="00DB62DA">
              <w:t>55. Проверки и ревизии не должны нарушать нормальный режим работы Палаты, органов ее управления, филиалов и представительств.</w:t>
            </w:r>
          </w:p>
          <w:p w:rsidR="007B56C5" w:rsidRPr="00DB62DA" w:rsidRDefault="007B56C5" w:rsidP="00F53E63">
            <w:r w:rsidRPr="00DB62DA">
              <w:t>56. Результаты проверок и ревизий рассматриваются исполнительным органом и докладываются на Общем собрании членов.</w:t>
            </w:r>
          </w:p>
          <w:p w:rsidR="007B56C5" w:rsidRPr="00DB62DA" w:rsidRDefault="007B56C5" w:rsidP="00F53E63">
            <w:pPr>
              <w:tabs>
                <w:tab w:val="left" w:pos="571"/>
              </w:tabs>
            </w:pPr>
          </w:p>
          <w:p w:rsidR="007B56C5" w:rsidRPr="00DB62DA" w:rsidRDefault="007B56C5" w:rsidP="00F53E63">
            <w:pPr>
              <w:tabs>
                <w:tab w:val="left" w:pos="571"/>
              </w:tabs>
              <w:jc w:val="center"/>
              <w:rPr>
                <w:b/>
              </w:rPr>
            </w:pPr>
            <w:r w:rsidRPr="00DB62DA">
              <w:rPr>
                <w:rStyle w:val="FontStyle34"/>
                <w:sz w:val="24"/>
                <w:szCs w:val="24"/>
              </w:rPr>
              <w:t>6.  ПРАВА И ОБЯЗАННОСТИ ЧЛЕНОВ ПАЛАТЫ</w:t>
            </w:r>
          </w:p>
          <w:p w:rsidR="007B56C5" w:rsidRPr="00DB62DA" w:rsidRDefault="007B56C5" w:rsidP="00F53E63">
            <w:pPr>
              <w:tabs>
                <w:tab w:val="left" w:leader="dot" w:pos="2131"/>
              </w:tabs>
              <w:rPr>
                <w:bCs/>
              </w:rPr>
            </w:pPr>
            <w:r w:rsidRPr="00DB62DA">
              <w:rPr>
                <w:bCs/>
              </w:rPr>
              <w:t>57.  Члены Палаты имеют право:</w:t>
            </w:r>
          </w:p>
          <w:p w:rsidR="007B56C5" w:rsidRPr="00DB62DA" w:rsidRDefault="007B56C5" w:rsidP="00F53E63">
            <w:pPr>
              <w:tabs>
                <w:tab w:val="left" w:leader="dot" w:pos="2131"/>
              </w:tabs>
              <w:rPr>
                <w:bCs/>
              </w:rPr>
            </w:pPr>
            <w:r w:rsidRPr="00DB62DA">
              <w:rPr>
                <w:bCs/>
              </w:rPr>
              <w:t>57.1.  участвовать в управлении делами Палаты;</w:t>
            </w:r>
          </w:p>
          <w:p w:rsidR="007B56C5" w:rsidRPr="00DB62DA" w:rsidRDefault="007B56C5" w:rsidP="00F53E63">
            <w:pPr>
              <w:tabs>
                <w:tab w:val="left" w:leader="dot" w:pos="2131"/>
              </w:tabs>
              <w:rPr>
                <w:bCs/>
              </w:rPr>
            </w:pPr>
            <w:r w:rsidRPr="00DB62DA">
              <w:rPr>
                <w:bCs/>
              </w:rPr>
              <w:t>57.2. получать информацию о деятельности Палаты, ее планах, программах;</w:t>
            </w:r>
          </w:p>
          <w:p w:rsidR="007B56C5" w:rsidRPr="00DB62DA" w:rsidRDefault="007B56C5" w:rsidP="00F53E63">
            <w:pPr>
              <w:tabs>
                <w:tab w:val="left" w:leader="dot" w:pos="2131"/>
              </w:tabs>
              <w:rPr>
                <w:bCs/>
              </w:rPr>
            </w:pPr>
            <w:r w:rsidRPr="00DB62DA">
              <w:rPr>
                <w:bCs/>
              </w:rPr>
              <w:t>57.3. запрашивать у директора Палаты информацию о состоянии выполнения решений Общего собрания членов Палаты и своих предложений;</w:t>
            </w:r>
          </w:p>
          <w:p w:rsidR="007B56C5" w:rsidRPr="00DB62DA" w:rsidRDefault="007B56C5" w:rsidP="00F53E63">
            <w:pPr>
              <w:tabs>
                <w:tab w:val="left" w:leader="dot" w:pos="2131"/>
              </w:tabs>
              <w:rPr>
                <w:bCs/>
              </w:rPr>
            </w:pPr>
            <w:r w:rsidRPr="00DB62DA">
              <w:rPr>
                <w:bCs/>
              </w:rPr>
              <w:t>57.4. вносить предложения, направленные на повышение эффективности работы Палаты;</w:t>
            </w:r>
          </w:p>
          <w:p w:rsidR="007B56C5" w:rsidRPr="00DB62DA" w:rsidRDefault="007B56C5" w:rsidP="00F53E63">
            <w:pPr>
              <w:tabs>
                <w:tab w:val="left" w:leader="dot" w:pos="2131"/>
              </w:tabs>
              <w:rPr>
                <w:bCs/>
              </w:rPr>
            </w:pPr>
            <w:r w:rsidRPr="00DB62DA">
              <w:rPr>
                <w:bCs/>
              </w:rPr>
              <w:t>57.5. обращаться в органы Палаты по любым вопросам, связанным с ее деятельностью;</w:t>
            </w:r>
          </w:p>
          <w:p w:rsidR="007B56C5" w:rsidRPr="00DB62DA" w:rsidRDefault="007B56C5" w:rsidP="00F53E63">
            <w:pPr>
              <w:tabs>
                <w:tab w:val="left" w:leader="dot" w:pos="2131"/>
              </w:tabs>
              <w:rPr>
                <w:bCs/>
              </w:rPr>
            </w:pPr>
            <w:r w:rsidRPr="00DB62DA">
              <w:rPr>
                <w:bCs/>
              </w:rPr>
              <w:t>57.6. получать от Палаты консультативную, методическую, юридическую и иную помощь;</w:t>
            </w:r>
          </w:p>
          <w:p w:rsidR="007B56C5" w:rsidRPr="00DB62DA" w:rsidRDefault="007B56C5" w:rsidP="00F53E63">
            <w:pPr>
              <w:tabs>
                <w:tab w:val="left" w:leader="dot" w:pos="2131"/>
              </w:tabs>
              <w:rPr>
                <w:bCs/>
              </w:rPr>
            </w:pPr>
            <w:r w:rsidRPr="00DB62DA">
              <w:rPr>
                <w:bCs/>
              </w:rPr>
              <w:t>57.7. пользоваться приоритетным правом обслуживания информационной базой Палаты, производимой Палатой продукцией и услугами, первоочередным правом участия в проводимых Палатой мероприятиях;</w:t>
            </w:r>
          </w:p>
          <w:p w:rsidR="007B56C5" w:rsidRPr="00DB62DA" w:rsidRDefault="007B56C5" w:rsidP="00F53E63">
            <w:pPr>
              <w:tabs>
                <w:tab w:val="left" w:leader="dot" w:pos="2131"/>
              </w:tabs>
              <w:rPr>
                <w:bCs/>
              </w:rPr>
            </w:pPr>
          </w:p>
          <w:p w:rsidR="007B56C5" w:rsidRPr="00DB62DA" w:rsidRDefault="007B56C5" w:rsidP="00F53E63">
            <w:pPr>
              <w:tabs>
                <w:tab w:val="left" w:leader="dot" w:pos="2131"/>
              </w:tabs>
              <w:rPr>
                <w:bCs/>
              </w:rPr>
            </w:pPr>
            <w:r w:rsidRPr="00DB62DA">
              <w:rPr>
                <w:bCs/>
              </w:rPr>
              <w:t>57.8. пользоваться льготами, скидками и услугами, определенным Общим собранием членов;</w:t>
            </w:r>
          </w:p>
          <w:p w:rsidR="007B56C5" w:rsidRPr="00DB62DA" w:rsidRDefault="007B56C5" w:rsidP="00F53E63">
            <w:pPr>
              <w:tabs>
                <w:tab w:val="left" w:leader="dot" w:pos="2131"/>
              </w:tabs>
              <w:rPr>
                <w:bCs/>
              </w:rPr>
            </w:pPr>
            <w:r w:rsidRPr="00DB62DA">
              <w:rPr>
                <w:bCs/>
              </w:rPr>
              <w:t>57.9. пользоваться на договорных началах услугами создаваемых в рамках Палаты предприятий и организаций;</w:t>
            </w:r>
          </w:p>
          <w:p w:rsidR="007B56C5" w:rsidRPr="00DB62DA" w:rsidRDefault="007B56C5" w:rsidP="00F53E63">
            <w:pPr>
              <w:tabs>
                <w:tab w:val="left" w:leader="dot" w:pos="2131"/>
              </w:tabs>
              <w:rPr>
                <w:bCs/>
              </w:rPr>
            </w:pPr>
            <w:r w:rsidRPr="00DB62DA">
              <w:rPr>
                <w:bCs/>
              </w:rPr>
              <w:lastRenderedPageBreak/>
              <w:t>57.10. передавать имущество в собственность Палаты.</w:t>
            </w:r>
          </w:p>
          <w:p w:rsidR="007B56C5" w:rsidRPr="00DB62DA" w:rsidRDefault="007B56C5" w:rsidP="00F53E63">
            <w:pPr>
              <w:tabs>
                <w:tab w:val="left" w:leader="dot" w:pos="2131"/>
              </w:tabs>
              <w:rPr>
                <w:bCs/>
              </w:rPr>
            </w:pPr>
            <w:r w:rsidRPr="00DB62DA">
              <w:rPr>
                <w:bCs/>
              </w:rPr>
              <w:t>58. Члены Палаты равны в своих правах.</w:t>
            </w:r>
          </w:p>
          <w:p w:rsidR="007B56C5" w:rsidRPr="00DB62DA" w:rsidRDefault="007B56C5" w:rsidP="00F53E63">
            <w:pPr>
              <w:tabs>
                <w:tab w:val="left" w:leader="dot" w:pos="2131"/>
              </w:tabs>
              <w:rPr>
                <w:bCs/>
              </w:rPr>
            </w:pPr>
            <w:r w:rsidRPr="00DB62DA">
              <w:rPr>
                <w:bCs/>
              </w:rPr>
              <w:t>59. Члены Палаты обязаны:</w:t>
            </w:r>
          </w:p>
          <w:p w:rsidR="007B56C5" w:rsidRPr="00DB62DA" w:rsidRDefault="007B56C5" w:rsidP="00F53E63">
            <w:pPr>
              <w:tabs>
                <w:tab w:val="left" w:leader="dot" w:pos="2131"/>
              </w:tabs>
              <w:rPr>
                <w:bCs/>
              </w:rPr>
            </w:pPr>
            <w:r w:rsidRPr="00DB62DA">
              <w:rPr>
                <w:bCs/>
              </w:rPr>
              <w:t>59.1. соблюдать положения Учредительного договора, Устава Палаты и Внутренних правил Палаты;</w:t>
            </w:r>
          </w:p>
          <w:p w:rsidR="007B56C5" w:rsidRPr="00DB62DA" w:rsidRDefault="007B56C5" w:rsidP="00F53E63">
            <w:pPr>
              <w:tabs>
                <w:tab w:val="left" w:leader="dot" w:pos="2131"/>
              </w:tabs>
              <w:rPr>
                <w:bCs/>
              </w:rPr>
            </w:pPr>
            <w:r w:rsidRPr="00DB62DA">
              <w:rPr>
                <w:bCs/>
              </w:rPr>
              <w:t>59.2. принимать участие в деятельности Палаты;</w:t>
            </w:r>
          </w:p>
          <w:p w:rsidR="007B56C5" w:rsidRPr="00DB62DA" w:rsidRDefault="007B56C5" w:rsidP="00F53E63">
            <w:pPr>
              <w:tabs>
                <w:tab w:val="left" w:leader="dot" w:pos="2131"/>
              </w:tabs>
              <w:rPr>
                <w:bCs/>
              </w:rPr>
            </w:pPr>
            <w:r w:rsidRPr="00DB62DA">
              <w:rPr>
                <w:bCs/>
              </w:rPr>
              <w:t>59.3. своевременно вносить установленные годовые взносы;</w:t>
            </w:r>
          </w:p>
          <w:p w:rsidR="007B56C5" w:rsidRPr="00DB62DA" w:rsidRDefault="007B56C5" w:rsidP="00F53E63">
            <w:pPr>
              <w:pStyle w:val="Style22"/>
              <w:widowControl/>
              <w:tabs>
                <w:tab w:val="left" w:pos="284"/>
                <w:tab w:val="left" w:pos="418"/>
              </w:tabs>
              <w:spacing w:line="240" w:lineRule="auto"/>
              <w:ind w:firstLine="0"/>
              <w:rPr>
                <w:bCs/>
              </w:rPr>
            </w:pPr>
            <w:r w:rsidRPr="00DB62DA">
              <w:rPr>
                <w:bCs/>
              </w:rPr>
              <w:t xml:space="preserve">59.4. предоставлять информацию, необходимую для решения вопросов, связанных с ее деятельностью, своевременно информировать о происшедших изменениях в наименовании, правовом статусе и адресе члена Палаты.  </w:t>
            </w:r>
            <w:r w:rsidRPr="00DB62DA">
              <w:rPr>
                <w:rStyle w:val="FontStyle36"/>
                <w:sz w:val="24"/>
                <w:szCs w:val="24"/>
              </w:rPr>
              <w:t>Ответственность за достоверность данных о племенных животных,  предоставляемых  в  Палату,  несет  их владелец;</w:t>
            </w:r>
          </w:p>
          <w:p w:rsidR="007B56C5" w:rsidRPr="00DB62DA" w:rsidRDefault="007B56C5" w:rsidP="00F53E63">
            <w:pPr>
              <w:tabs>
                <w:tab w:val="left" w:leader="dot" w:pos="2131"/>
              </w:tabs>
              <w:rPr>
                <w:bCs/>
              </w:rPr>
            </w:pPr>
            <w:r w:rsidRPr="00DB62DA">
              <w:rPr>
                <w:bCs/>
              </w:rPr>
              <w:t>59.5. при выражении собственной позиции в публичных обращениях и выступлениях не объявлять свою позицию от имени Палаты, если такая позиция не была принята Общим собранием членов;</w:t>
            </w:r>
          </w:p>
          <w:p w:rsidR="007B56C5" w:rsidRPr="00DB62DA" w:rsidRDefault="007B56C5" w:rsidP="00F53E63">
            <w:pPr>
              <w:tabs>
                <w:tab w:val="left" w:leader="dot" w:pos="2131"/>
              </w:tabs>
              <w:rPr>
                <w:bCs/>
              </w:rPr>
            </w:pPr>
            <w:r w:rsidRPr="00DB62DA">
              <w:rPr>
                <w:bCs/>
              </w:rPr>
              <w:t>59.6. выполнять решения органов управления Палаты, принятые в соответствии с их компетенцией, определенной Уставом Палаты и Внутренних правил Палаты;</w:t>
            </w:r>
          </w:p>
          <w:p w:rsidR="007B56C5" w:rsidRPr="00DB62DA" w:rsidRDefault="007B56C5" w:rsidP="00F53E63">
            <w:pPr>
              <w:tabs>
                <w:tab w:val="left" w:leader="dot" w:pos="2131"/>
              </w:tabs>
              <w:rPr>
                <w:bCs/>
              </w:rPr>
            </w:pPr>
            <w:r w:rsidRPr="00DB62DA">
              <w:rPr>
                <w:bCs/>
              </w:rPr>
              <w:t>59.7. не разглашать конфиденциальную информацию;</w:t>
            </w:r>
          </w:p>
          <w:p w:rsidR="007B56C5" w:rsidRPr="00DB62DA" w:rsidRDefault="007B56C5" w:rsidP="00F53E63">
            <w:pPr>
              <w:tabs>
                <w:tab w:val="left" w:leader="dot" w:pos="2131"/>
              </w:tabs>
              <w:rPr>
                <w:bCs/>
              </w:rPr>
            </w:pPr>
            <w:r w:rsidRPr="00DB62DA">
              <w:rPr>
                <w:bCs/>
              </w:rPr>
              <w:t>59.8. обеспечить своевременное и полное поступление необходимой статистической и иной информации, требуемой для осуществления деятельности Палаты, в соответствии с решениями ее органов;</w:t>
            </w:r>
          </w:p>
          <w:p w:rsidR="007B56C5" w:rsidRPr="00DB62DA" w:rsidRDefault="007B56C5" w:rsidP="00F53E63">
            <w:pPr>
              <w:tabs>
                <w:tab w:val="left" w:leader="dot" w:pos="2131"/>
              </w:tabs>
              <w:rPr>
                <w:bCs/>
              </w:rPr>
            </w:pPr>
            <w:r w:rsidRPr="00DB62DA">
              <w:rPr>
                <w:bCs/>
              </w:rPr>
              <w:t>59.9. ущерб, причиненный Палате по вине ее членов, возмещается ими в полном объеме по решению Общего собрания членов</w:t>
            </w:r>
            <w:r w:rsidRPr="00DB62DA">
              <w:t xml:space="preserve"> Палаты</w:t>
            </w:r>
            <w:r w:rsidRPr="00DB62DA">
              <w:rPr>
                <w:bCs/>
              </w:rPr>
              <w:t>. Суммы, подлежащие к внесению в качестве возмещения причиненного ими ущерба, вносятся на расчетный счет не позднее 10 рабочих дней со дня принятия решения.</w:t>
            </w:r>
          </w:p>
          <w:p w:rsidR="007B56C5" w:rsidRPr="00DB62DA" w:rsidRDefault="007B56C5" w:rsidP="00F53E63">
            <w:pPr>
              <w:tabs>
                <w:tab w:val="left" w:leader="dot" w:pos="2131"/>
              </w:tabs>
              <w:rPr>
                <w:bCs/>
              </w:rPr>
            </w:pPr>
            <w:r w:rsidRPr="00DB62DA">
              <w:rPr>
                <w:bCs/>
              </w:rPr>
              <w:t xml:space="preserve">60. Член Палаты, нарушивший принятые на себя обязательства перед Палатой, а также препятствующий своими действием или бездействием нормальной </w:t>
            </w:r>
            <w:r w:rsidRPr="00DB62DA">
              <w:rPr>
                <w:bCs/>
              </w:rPr>
              <w:lastRenderedPageBreak/>
              <w:t>работе Палаты, может быть исключен из Палаты по решению Общего собрания членов, предварительно исполнив все свои обязательства перед Палатой.</w:t>
            </w:r>
          </w:p>
          <w:p w:rsidR="007B56C5" w:rsidRPr="00DB62DA" w:rsidRDefault="007B56C5" w:rsidP="00F53E63">
            <w:pPr>
              <w:tabs>
                <w:tab w:val="left" w:leader="dot" w:pos="2131"/>
              </w:tabs>
              <w:rPr>
                <w:bCs/>
              </w:rPr>
            </w:pPr>
            <w:r w:rsidRPr="00DB62DA">
              <w:rPr>
                <w:bCs/>
              </w:rPr>
              <w:t xml:space="preserve">61. Члены Палаты несут субсидиарную ответственность по ее обязательствам в размере не более 20 </w:t>
            </w:r>
            <w:r w:rsidRPr="00DB62DA">
              <w:t xml:space="preserve">(двадцати) </w:t>
            </w:r>
            <w:r w:rsidRPr="00DB62DA">
              <w:rPr>
                <w:bCs/>
              </w:rPr>
              <w:t xml:space="preserve">месячных расчетных показателей, установленных в соответствующем финансовом году. </w:t>
            </w:r>
          </w:p>
          <w:p w:rsidR="007B56C5" w:rsidRPr="00DB62DA" w:rsidRDefault="007B56C5" w:rsidP="00F53E63">
            <w:pPr>
              <w:pStyle w:val="Style14"/>
              <w:widowControl/>
              <w:spacing w:line="240" w:lineRule="auto"/>
              <w:ind w:firstLine="0"/>
              <w:jc w:val="center"/>
              <w:rPr>
                <w:rStyle w:val="FontStyle36"/>
                <w:b/>
                <w:sz w:val="24"/>
                <w:szCs w:val="24"/>
              </w:rPr>
            </w:pPr>
          </w:p>
          <w:p w:rsidR="007B56C5" w:rsidRPr="00DB62DA" w:rsidRDefault="007B56C5" w:rsidP="00F53E63">
            <w:pPr>
              <w:pStyle w:val="Style14"/>
              <w:widowControl/>
              <w:spacing w:line="240" w:lineRule="auto"/>
              <w:ind w:firstLine="0"/>
              <w:jc w:val="center"/>
              <w:rPr>
                <w:rStyle w:val="FontStyle36"/>
                <w:b/>
                <w:sz w:val="24"/>
                <w:szCs w:val="24"/>
              </w:rPr>
            </w:pPr>
            <w:r w:rsidRPr="00DB62DA">
              <w:rPr>
                <w:rStyle w:val="FontStyle36"/>
                <w:b/>
                <w:sz w:val="24"/>
                <w:szCs w:val="24"/>
              </w:rPr>
              <w:t>7. ПРАВА И ОБЯЗАННОСТИ ПАЛАТЫ</w:t>
            </w:r>
          </w:p>
          <w:p w:rsidR="007B56C5" w:rsidRPr="00DB62DA" w:rsidRDefault="007B56C5" w:rsidP="00F53E63">
            <w:pPr>
              <w:pStyle w:val="Style14"/>
              <w:widowControl/>
              <w:spacing w:line="240" w:lineRule="auto"/>
              <w:ind w:firstLine="0"/>
              <w:jc w:val="left"/>
              <w:rPr>
                <w:rStyle w:val="FontStyle36"/>
                <w:sz w:val="24"/>
                <w:szCs w:val="24"/>
              </w:rPr>
            </w:pPr>
            <w:r w:rsidRPr="00DB62DA">
              <w:rPr>
                <w:rStyle w:val="FontStyle36"/>
                <w:sz w:val="24"/>
                <w:szCs w:val="24"/>
              </w:rPr>
              <w:t>62.  Палата имеет право:</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62.1. открывать счета в банках в установленном законодательством Республики Казахстан порядке;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62.2. иметь печать, штампы и бланки с полным наименованием организации на государственном и русском языках, а также эмблему (символику), зарегистрированную в установленном порядке;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62.3. иметь в собственности имущество, а также самостоятельный баланс или смету;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62.4. приобретать и осуществлять имущественные и личные неимущественные права;</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62.5. создавать другие юридические лица, если иное не предусмотрено законодательными актами Республики Казахстан;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62.6. открывать филиалы и представительства;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62.7. вступать в ассоциации и союзы, а также участвовать в их деятельности;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62.8. использовать средства на осуществление предусмотренных в уставе целей;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62.9. быть истцом и ответчиком в суде;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62.10. осуществлять иные права, не противоречащие законодательству Республики Казахстан.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63.  Палата обязана: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63.1. соблюдать законодательство</w:t>
            </w:r>
            <w:r w:rsidRPr="00DB62DA">
              <w:t xml:space="preserve"> </w:t>
            </w:r>
            <w:r w:rsidRPr="00DB62DA">
              <w:rPr>
                <w:rStyle w:val="FontStyle36"/>
                <w:sz w:val="24"/>
                <w:szCs w:val="24"/>
              </w:rPr>
              <w:t>Республики Казахстан.</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63.2. уплачивать налоги и другие обязательные платежи в бюджет в установленном порядке;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63.3. отвечать по своим обязательствам всем принадлежащим им имуществом; </w:t>
            </w:r>
          </w:p>
          <w:p w:rsidR="007B56C5" w:rsidRPr="00DB62DA" w:rsidRDefault="007B56C5" w:rsidP="00F53E63">
            <w:pPr>
              <w:pStyle w:val="Style14"/>
              <w:widowControl/>
              <w:spacing w:line="240" w:lineRule="auto"/>
              <w:ind w:firstLine="0"/>
              <w:rPr>
                <w:rStyle w:val="FontStyle36"/>
                <w:sz w:val="24"/>
                <w:szCs w:val="24"/>
              </w:rPr>
            </w:pPr>
            <w:r w:rsidRPr="00DB62DA">
              <w:rPr>
                <w:rStyle w:val="FontStyle36"/>
                <w:sz w:val="24"/>
                <w:szCs w:val="24"/>
              </w:rPr>
              <w:t xml:space="preserve">63.4. нести ответственность в </w:t>
            </w:r>
            <w:r w:rsidRPr="00DB62DA">
              <w:rPr>
                <w:rStyle w:val="FontStyle36"/>
                <w:sz w:val="24"/>
                <w:szCs w:val="24"/>
              </w:rPr>
              <w:lastRenderedPageBreak/>
              <w:t>соответствии с законодательством</w:t>
            </w:r>
            <w:r w:rsidRPr="00DB62DA">
              <w:t xml:space="preserve"> </w:t>
            </w:r>
            <w:r w:rsidRPr="00DB62DA">
              <w:rPr>
                <w:rStyle w:val="FontStyle36"/>
                <w:sz w:val="24"/>
                <w:szCs w:val="24"/>
              </w:rPr>
              <w:t>Республики Казахстан.</w:t>
            </w:r>
          </w:p>
          <w:p w:rsidR="007B56C5" w:rsidRPr="00DB62DA" w:rsidRDefault="007B56C5" w:rsidP="00F53E63">
            <w:r w:rsidRPr="00DB62DA">
              <w:rPr>
                <w:rStyle w:val="FontStyle37"/>
                <w:sz w:val="24"/>
                <w:szCs w:val="24"/>
              </w:rPr>
              <w:t xml:space="preserve">64. Палата </w:t>
            </w:r>
            <w:r w:rsidRPr="00DB62DA">
              <w:t xml:space="preserve">не отвечает по обязательствам своих членов. </w:t>
            </w:r>
          </w:p>
          <w:p w:rsidR="007B56C5" w:rsidRPr="00DB62DA" w:rsidRDefault="007B56C5" w:rsidP="00F53E63">
            <w:pPr>
              <w:pStyle w:val="Style14"/>
              <w:widowControl/>
              <w:spacing w:line="240" w:lineRule="auto"/>
              <w:ind w:firstLine="0"/>
            </w:pPr>
            <w:r w:rsidRPr="00DB62DA">
              <w:t xml:space="preserve">65. Палата может заниматься предпринимательской деятельностью лишь постольку, поскольку это соответствует ее уставным целям. </w:t>
            </w:r>
          </w:p>
          <w:p w:rsidR="007B56C5" w:rsidRPr="00DB62DA" w:rsidRDefault="007B56C5" w:rsidP="00F53E63">
            <w:pPr>
              <w:pStyle w:val="Style22"/>
              <w:widowControl/>
              <w:tabs>
                <w:tab w:val="left" w:pos="504"/>
              </w:tabs>
              <w:spacing w:line="240" w:lineRule="auto"/>
              <w:ind w:firstLine="0"/>
            </w:pPr>
            <w:r w:rsidRPr="00DB62DA">
              <w:t>66. Получаемые из любых источников деньги (любое имущество) направляются на уставные цели и не распределяются между членами  Палаты в качестве их дохода.</w:t>
            </w:r>
          </w:p>
          <w:p w:rsidR="007B56C5" w:rsidRPr="00DB62DA" w:rsidRDefault="007B56C5" w:rsidP="00F53E63">
            <w:pPr>
              <w:tabs>
                <w:tab w:val="left" w:leader="dot" w:pos="2131"/>
              </w:tabs>
              <w:jc w:val="center"/>
              <w:rPr>
                <w:b/>
              </w:rPr>
            </w:pPr>
          </w:p>
          <w:p w:rsidR="007B56C5" w:rsidRPr="00DB62DA" w:rsidRDefault="007B56C5" w:rsidP="00F53E63">
            <w:pPr>
              <w:tabs>
                <w:tab w:val="left" w:leader="dot" w:pos="2131"/>
              </w:tabs>
              <w:jc w:val="center"/>
              <w:rPr>
                <w:b/>
              </w:rPr>
            </w:pPr>
            <w:r w:rsidRPr="00DB62DA">
              <w:rPr>
                <w:b/>
              </w:rPr>
              <w:t>8.  УСЛОВИЯ И ПОРЯДОК ПРИЕМА И ВЫХОДА ЧЛЕНОВ ПАЛАТЫ</w:t>
            </w:r>
          </w:p>
          <w:p w:rsidR="007B56C5" w:rsidRPr="00DB62DA" w:rsidRDefault="007B56C5" w:rsidP="00F53E63">
            <w:pPr>
              <w:tabs>
                <w:tab w:val="left" w:leader="dot" w:pos="2131"/>
              </w:tabs>
              <w:jc w:val="center"/>
              <w:rPr>
                <w:b/>
                <w:lang w:val="kk-KZ"/>
              </w:rPr>
            </w:pPr>
          </w:p>
          <w:p w:rsidR="007B56C5" w:rsidRPr="007B56C5" w:rsidRDefault="007B56C5" w:rsidP="00F53E63">
            <w:pPr>
              <w:tabs>
                <w:tab w:val="left" w:leader="dot" w:pos="2131"/>
              </w:tabs>
            </w:pPr>
          </w:p>
          <w:p w:rsidR="007B56C5" w:rsidRPr="00DB62DA" w:rsidRDefault="007B56C5" w:rsidP="00F53E63">
            <w:pPr>
              <w:tabs>
                <w:tab w:val="left" w:leader="dot" w:pos="2131"/>
              </w:tabs>
            </w:pPr>
            <w:r w:rsidRPr="00DB62DA">
              <w:t>67.  Палата открыта для вступления новых членов.</w:t>
            </w:r>
          </w:p>
          <w:p w:rsidR="007B56C5" w:rsidRPr="00DB62DA" w:rsidRDefault="007B56C5" w:rsidP="00F53E63">
            <w:pPr>
              <w:tabs>
                <w:tab w:val="left" w:pos="413"/>
              </w:tabs>
            </w:pPr>
            <w:r w:rsidRPr="00DB62DA">
              <w:t>68. Членами Палаты могут быть любые индивидуальные предприниматели и юридические лица, признавшие ее Устав, Учредительный договор и Внутренние правила Палаты и способные внести вклад в реализацию целей и задач, стоящих перед Палатой.</w:t>
            </w:r>
          </w:p>
          <w:p w:rsidR="007B56C5" w:rsidRPr="00DB62DA" w:rsidRDefault="007B56C5" w:rsidP="00F53E63">
            <w:pPr>
              <w:tabs>
                <w:tab w:val="left" w:pos="384"/>
              </w:tabs>
            </w:pPr>
            <w:r w:rsidRPr="00DB62DA">
              <w:t xml:space="preserve">69. Прием нового члена Палаты осуществляется решением большинства голосов </w:t>
            </w:r>
            <w:r w:rsidRPr="00DB62DA">
              <w:rPr>
                <w:lang w:val="kk-KZ"/>
              </w:rPr>
              <w:t>членов</w:t>
            </w:r>
            <w:r w:rsidRPr="00DB62DA">
              <w:t xml:space="preserve"> Палаты на основании оригинала заявления о приеме в членство, подаваемого Заявителем;</w:t>
            </w:r>
          </w:p>
          <w:p w:rsidR="007B56C5" w:rsidRPr="00DB62DA" w:rsidRDefault="007B56C5" w:rsidP="00F53E63">
            <w:pPr>
              <w:tabs>
                <w:tab w:val="left" w:pos="413"/>
              </w:tabs>
            </w:pPr>
            <w:r w:rsidRPr="00DB62DA">
              <w:t>70. Кандидат в члены Палаты обязан в течение 10-дней со дня принятия Общим собранием членов решения о приеме его в члены Палаты внести вступительный и ежегодный членский взносы.</w:t>
            </w:r>
          </w:p>
          <w:p w:rsidR="007B56C5" w:rsidRPr="007B56C5" w:rsidRDefault="007B56C5" w:rsidP="00F53E63">
            <w:pPr>
              <w:tabs>
                <w:tab w:val="left" w:pos="413"/>
              </w:tabs>
            </w:pPr>
          </w:p>
          <w:p w:rsidR="007B56C5" w:rsidRPr="007B56C5" w:rsidRDefault="007B56C5" w:rsidP="00F53E63">
            <w:pPr>
              <w:tabs>
                <w:tab w:val="left" w:pos="413"/>
              </w:tabs>
            </w:pPr>
          </w:p>
          <w:p w:rsidR="007B56C5" w:rsidRPr="00DB62DA" w:rsidRDefault="007B56C5" w:rsidP="00F53E63">
            <w:pPr>
              <w:tabs>
                <w:tab w:val="left" w:pos="413"/>
                <w:tab w:val="left" w:pos="6178"/>
              </w:tabs>
            </w:pPr>
            <w:r w:rsidRPr="00DB62DA">
              <w:t>71. Кандидат в члены Палаты считается принятым в число членов Палаты после внесения вступительного и ежегодного членского взносов и принятия Общим собранием членов Палаты соответствующего решения.</w:t>
            </w:r>
          </w:p>
          <w:p w:rsidR="007B56C5" w:rsidRPr="00DB62DA" w:rsidRDefault="007B56C5" w:rsidP="00F53E63">
            <w:pPr>
              <w:tabs>
                <w:tab w:val="left" w:pos="413"/>
                <w:tab w:val="left" w:pos="6178"/>
              </w:tabs>
            </w:pPr>
          </w:p>
          <w:p w:rsidR="007B56C5" w:rsidRPr="00DB62DA" w:rsidRDefault="007B56C5" w:rsidP="00F53E63">
            <w:pPr>
              <w:tabs>
                <w:tab w:val="left" w:pos="413"/>
                <w:tab w:val="left" w:pos="6178"/>
              </w:tabs>
            </w:pPr>
            <w:r w:rsidRPr="00DB62DA">
              <w:t>72. Ежегодные членские взносы членов Палаты оплачиваются не позднее 10 февраля каждого года.</w:t>
            </w:r>
          </w:p>
          <w:p w:rsidR="007B56C5" w:rsidRPr="00DB62DA" w:rsidRDefault="007B56C5" w:rsidP="00F53E63">
            <w:pPr>
              <w:tabs>
                <w:tab w:val="left" w:pos="413"/>
                <w:tab w:val="left" w:pos="6178"/>
              </w:tabs>
            </w:pPr>
            <w:r w:rsidRPr="00DB62DA">
              <w:t>73. Членство в Палате не может быть передано третьим лицам.</w:t>
            </w:r>
          </w:p>
          <w:p w:rsidR="007B56C5" w:rsidRPr="00DB62DA" w:rsidRDefault="007B56C5" w:rsidP="00F53E63">
            <w:pPr>
              <w:tabs>
                <w:tab w:val="left" w:pos="413"/>
              </w:tabs>
            </w:pPr>
            <w:r w:rsidRPr="00DB62DA">
              <w:t xml:space="preserve">74. Выход члена из состава Палаты </w:t>
            </w:r>
            <w:r w:rsidRPr="00DB62DA">
              <w:lastRenderedPageBreak/>
              <w:t>осуществляется путем подачи оригинала письменного заявления.</w:t>
            </w:r>
          </w:p>
          <w:p w:rsidR="007B56C5" w:rsidRPr="00DB62DA" w:rsidRDefault="007B56C5" w:rsidP="00F53E63">
            <w:pPr>
              <w:tabs>
                <w:tab w:val="left" w:leader="dot" w:pos="2131"/>
              </w:tabs>
            </w:pPr>
            <w:r w:rsidRPr="00DB62DA">
              <w:t>75. Член Палаты может быть исключен по решению не менее половины членов Общего собрания членов, в случаях:</w:t>
            </w:r>
          </w:p>
          <w:p w:rsidR="007B56C5" w:rsidRPr="00DB62DA" w:rsidRDefault="007B56C5" w:rsidP="00F53E63">
            <w:pPr>
              <w:tabs>
                <w:tab w:val="left" w:leader="dot" w:pos="2131"/>
              </w:tabs>
            </w:pPr>
          </w:p>
          <w:p w:rsidR="007B56C5" w:rsidRPr="00DB62DA" w:rsidRDefault="007B56C5" w:rsidP="00F53E63">
            <w:pPr>
              <w:tabs>
                <w:tab w:val="left" w:leader="dot" w:pos="2131"/>
              </w:tabs>
            </w:pPr>
          </w:p>
          <w:p w:rsidR="007B56C5" w:rsidRPr="00DB62DA" w:rsidRDefault="007B56C5" w:rsidP="00F53E63">
            <w:pPr>
              <w:tabs>
                <w:tab w:val="left" w:leader="dot" w:pos="2131"/>
              </w:tabs>
            </w:pPr>
            <w:r w:rsidRPr="00DB62DA">
              <w:t>75.1. грубого нарушения норм действующего законодательства Республики Казахстан, Учредительного договора и Устава Палаты;</w:t>
            </w:r>
          </w:p>
          <w:p w:rsidR="007B56C5" w:rsidRPr="00DB62DA" w:rsidRDefault="007B56C5" w:rsidP="00F53E63">
            <w:pPr>
              <w:tabs>
                <w:tab w:val="left" w:leader="dot" w:pos="2131"/>
              </w:tabs>
            </w:pPr>
          </w:p>
          <w:p w:rsidR="007B56C5" w:rsidRPr="00DB62DA" w:rsidRDefault="007B56C5" w:rsidP="00F53E63">
            <w:pPr>
              <w:tabs>
                <w:tab w:val="left" w:leader="dot" w:pos="2131"/>
              </w:tabs>
            </w:pPr>
            <w:r w:rsidRPr="00DB62DA">
              <w:t>75.2. полной либо частичной неуплаты предусмотренных членских взносов в течение календарного года при отсутствии решения Общего собрания членов о временном освобождении члена Палаты от их уплаты;</w:t>
            </w:r>
          </w:p>
          <w:p w:rsidR="007B56C5" w:rsidRPr="00DB62DA" w:rsidRDefault="007B56C5" w:rsidP="00F53E63">
            <w:pPr>
              <w:tabs>
                <w:tab w:val="left" w:leader="dot" w:pos="2131"/>
              </w:tabs>
            </w:pPr>
          </w:p>
          <w:p w:rsidR="007B56C5" w:rsidRPr="00DB62DA" w:rsidRDefault="007B56C5" w:rsidP="00F53E63">
            <w:pPr>
              <w:tabs>
                <w:tab w:val="left" w:leader="dot" w:pos="2131"/>
              </w:tabs>
            </w:pPr>
            <w:r w:rsidRPr="00DB62DA">
              <w:t>75.3. если в процессе своей деятельности член Палаты перестал соответствовать требованиям Устава Палаты, Учредительного договора и Положения о Палате;</w:t>
            </w:r>
          </w:p>
          <w:p w:rsidR="007B56C5" w:rsidRPr="00DB62DA" w:rsidRDefault="007B56C5" w:rsidP="00F53E63">
            <w:pPr>
              <w:tabs>
                <w:tab w:val="left" w:leader="dot" w:pos="2131"/>
              </w:tabs>
            </w:pPr>
          </w:p>
          <w:p w:rsidR="007B56C5" w:rsidRPr="00DB62DA" w:rsidRDefault="007B56C5" w:rsidP="00F53E63">
            <w:pPr>
              <w:tabs>
                <w:tab w:val="left" w:leader="dot" w:pos="2131"/>
              </w:tabs>
            </w:pPr>
            <w:r w:rsidRPr="00DB62DA">
              <w:t>75.4. если своими действиями (бездействием) член Палаты наносит существенный вред интересам Палаты и/или интересам его членов;</w:t>
            </w:r>
          </w:p>
          <w:p w:rsidR="007B56C5" w:rsidRPr="00DB62DA" w:rsidRDefault="007B56C5" w:rsidP="00F53E63">
            <w:pPr>
              <w:tabs>
                <w:tab w:val="left" w:leader="dot" w:pos="2131"/>
              </w:tabs>
            </w:pPr>
            <w:r w:rsidRPr="00DB62DA">
              <w:t>75.5. невыполнения обязательных решений органов управления Палаты, принятых в рамках их компетенции в соответствии с законодательством  Республики Казахстан и  Уставом Палаты.</w:t>
            </w:r>
          </w:p>
          <w:p w:rsidR="007B56C5" w:rsidRPr="00DB62DA" w:rsidRDefault="007B56C5" w:rsidP="00F53E63">
            <w:pPr>
              <w:tabs>
                <w:tab w:val="left" w:leader="dot" w:pos="2131"/>
              </w:tabs>
            </w:pPr>
            <w:r w:rsidRPr="00DB62DA">
              <w:t>76. Члены Палаты  вправе по своему усмотрению выйти из состава Палаты по окончании финансового года. В этом случае член Палаты несет субсидиарную ответственность по ее обязательствам, возникшим до его выхода из Палаты, пропорционально своему взносу в течение двух лет с момента выхода.</w:t>
            </w:r>
          </w:p>
          <w:p w:rsidR="007B56C5" w:rsidRPr="00DB62DA" w:rsidRDefault="007B56C5" w:rsidP="00F53E63">
            <w:pPr>
              <w:tabs>
                <w:tab w:val="left" w:leader="dot" w:pos="2131"/>
              </w:tabs>
            </w:pPr>
            <w:r w:rsidRPr="00DB62DA">
              <w:t>77. В случае, если решение о выходе из состава членов Палаты принято самим членом на добровольной основе и имеется письменное заявление в исполнительный орган, то решения Общего собрания членов об исключении не требуется.</w:t>
            </w:r>
          </w:p>
          <w:p w:rsidR="007B56C5" w:rsidRPr="00DB62DA" w:rsidRDefault="007B56C5" w:rsidP="00F53E63">
            <w:pPr>
              <w:tabs>
                <w:tab w:val="left" w:leader="dot" w:pos="2131"/>
              </w:tabs>
            </w:pPr>
            <w:r w:rsidRPr="00DB62DA">
              <w:t xml:space="preserve">78. Не позднее трех месяцев после подачи членом Палаты заявления о </w:t>
            </w:r>
            <w:r w:rsidRPr="00DB62DA">
              <w:lastRenderedPageBreak/>
              <w:t>выходе из состава Палаты, Палата обязана:</w:t>
            </w:r>
          </w:p>
          <w:p w:rsidR="007B56C5" w:rsidRPr="00DB62DA" w:rsidRDefault="007B56C5" w:rsidP="00F53E63">
            <w:pPr>
              <w:tabs>
                <w:tab w:val="left" w:leader="dot" w:pos="2131"/>
              </w:tabs>
            </w:pPr>
            <w:r w:rsidRPr="00DB62DA">
              <w:t>79.1. определить порядок выполнения членом Палаты принятых на себя ранее обязательств по отношению к другим членам и Палаты в целом;</w:t>
            </w:r>
          </w:p>
          <w:p w:rsidR="007B56C5" w:rsidRPr="00DB62DA" w:rsidRDefault="007B56C5" w:rsidP="00F53E63">
            <w:pPr>
              <w:tabs>
                <w:tab w:val="left" w:leader="dot" w:pos="2131"/>
              </w:tabs>
            </w:pPr>
          </w:p>
          <w:p w:rsidR="007B56C5" w:rsidRPr="00DB62DA" w:rsidRDefault="007B56C5" w:rsidP="00F53E63">
            <w:pPr>
              <w:tabs>
                <w:tab w:val="left" w:leader="dot" w:pos="2131"/>
              </w:tabs>
            </w:pPr>
            <w:r w:rsidRPr="00DB62DA">
              <w:t>79.2. решить иные вопросы, связанные с выходом члена из Палаты.</w:t>
            </w:r>
          </w:p>
          <w:p w:rsidR="007B56C5" w:rsidRPr="00DB62DA" w:rsidRDefault="007B56C5" w:rsidP="00F53E63">
            <w:pPr>
              <w:tabs>
                <w:tab w:val="left" w:leader="dot" w:pos="2131"/>
              </w:tabs>
            </w:pPr>
          </w:p>
          <w:p w:rsidR="007B56C5" w:rsidRPr="00DB62DA" w:rsidRDefault="007B56C5" w:rsidP="00F53E63">
            <w:pPr>
              <w:tabs>
                <w:tab w:val="left" w:leader="dot" w:pos="2131"/>
              </w:tabs>
            </w:pPr>
            <w:r w:rsidRPr="00DB62DA">
              <w:t>80. Взносы членов Палаты возврату не подлежат.</w:t>
            </w:r>
          </w:p>
          <w:p w:rsidR="007B56C5" w:rsidRPr="00DB62DA" w:rsidRDefault="007B56C5" w:rsidP="00F53E63">
            <w:pPr>
              <w:pStyle w:val="Style14"/>
              <w:widowControl/>
              <w:spacing w:line="240" w:lineRule="auto"/>
              <w:ind w:firstLine="0"/>
              <w:jc w:val="center"/>
              <w:rPr>
                <w:rStyle w:val="FontStyle36"/>
                <w:b/>
                <w:sz w:val="24"/>
                <w:szCs w:val="24"/>
              </w:rPr>
            </w:pPr>
          </w:p>
          <w:p w:rsidR="007B56C5" w:rsidRPr="00DB62DA" w:rsidRDefault="007B56C5" w:rsidP="00F53E63">
            <w:pPr>
              <w:ind w:right="-287"/>
              <w:jc w:val="center"/>
              <w:rPr>
                <w:b/>
              </w:rPr>
            </w:pPr>
            <w:r w:rsidRPr="00DB62DA">
              <w:rPr>
                <w:b/>
              </w:rPr>
              <w:t>9.  ИСТОЧНИКИ ФОРМИРОВАНИЯ ИМУЩЕСТВА ПАЛАТЫ</w:t>
            </w:r>
          </w:p>
          <w:p w:rsidR="007B56C5" w:rsidRPr="00DB62DA" w:rsidRDefault="007B56C5" w:rsidP="00F53E63">
            <w:pPr>
              <w:tabs>
                <w:tab w:val="left" w:pos="418"/>
              </w:tabs>
            </w:pPr>
            <w:r w:rsidRPr="00DB62DA">
              <w:t>81. Палата вправе иметь любое имущество, необходимое ему для обеспечения своей деятельности.</w:t>
            </w:r>
          </w:p>
          <w:p w:rsidR="007B56C5" w:rsidRPr="00DB62DA" w:rsidRDefault="007B56C5" w:rsidP="00F53E63">
            <w:pPr>
              <w:tabs>
                <w:tab w:val="left" w:pos="418"/>
              </w:tabs>
            </w:pPr>
            <w:r w:rsidRPr="00DB62DA">
              <w:t>82. Имущество Палаты формируется за счет:</w:t>
            </w:r>
          </w:p>
          <w:p w:rsidR="007B56C5" w:rsidRPr="00DB62DA" w:rsidRDefault="007B56C5" w:rsidP="00F53E63">
            <w:pPr>
              <w:tabs>
                <w:tab w:val="left" w:pos="418"/>
              </w:tabs>
            </w:pPr>
            <w:r w:rsidRPr="00DB62DA">
              <w:t>82.1. имущества, передаваемого членами Палаты;</w:t>
            </w:r>
          </w:p>
          <w:p w:rsidR="007B56C5" w:rsidRPr="00DB62DA" w:rsidRDefault="007B56C5" w:rsidP="00F53E63">
            <w:pPr>
              <w:tabs>
                <w:tab w:val="left" w:pos="418"/>
              </w:tabs>
            </w:pPr>
            <w:r w:rsidRPr="00DB62DA">
              <w:t>82.2. вступительных, ежегодных членских и иных взносов, уплачиваемых в Палату ее членами;</w:t>
            </w:r>
          </w:p>
          <w:p w:rsidR="007B56C5" w:rsidRPr="00DB62DA" w:rsidRDefault="007B56C5" w:rsidP="00F53E63">
            <w:pPr>
              <w:tabs>
                <w:tab w:val="left" w:pos="418"/>
              </w:tabs>
            </w:pPr>
            <w:r w:rsidRPr="00DB62DA">
              <w:t>82.3. средств от проведения конференций, симпозиумов, семинаров, других профессиональных и иных мероприятий;</w:t>
            </w:r>
          </w:p>
          <w:p w:rsidR="007B56C5" w:rsidRPr="00DB62DA" w:rsidRDefault="007B56C5" w:rsidP="00F53E63">
            <w:pPr>
              <w:tabs>
                <w:tab w:val="left" w:pos="418"/>
              </w:tabs>
            </w:pPr>
            <w:r w:rsidRPr="00DB62DA">
              <w:t>82.4. поступлений от издательской деятельности;</w:t>
            </w:r>
          </w:p>
          <w:p w:rsidR="007B56C5" w:rsidRPr="00DB62DA" w:rsidRDefault="007B56C5" w:rsidP="00F53E63">
            <w:pPr>
              <w:tabs>
                <w:tab w:val="left" w:pos="418"/>
              </w:tabs>
            </w:pPr>
            <w:r w:rsidRPr="00DB62DA">
              <w:t xml:space="preserve">82.5. в результате оказания услуг, в том числе реклама;  </w:t>
            </w:r>
          </w:p>
          <w:p w:rsidR="007B56C5" w:rsidRPr="00DB62DA" w:rsidRDefault="007B56C5" w:rsidP="00F53E63">
            <w:pPr>
              <w:tabs>
                <w:tab w:val="left" w:pos="418"/>
              </w:tabs>
            </w:pPr>
            <w:r w:rsidRPr="00DB62DA">
              <w:t>82.6. иных, не запрещенных законодательством Республики Казахстан, поступлений.</w:t>
            </w:r>
          </w:p>
          <w:p w:rsidR="007B56C5" w:rsidRPr="00DB62DA" w:rsidRDefault="007B56C5" w:rsidP="00F53E63">
            <w:pPr>
              <w:tabs>
                <w:tab w:val="left" w:pos="418"/>
              </w:tabs>
            </w:pPr>
          </w:p>
          <w:p w:rsidR="007B56C5" w:rsidRPr="00DB62DA" w:rsidRDefault="007B56C5" w:rsidP="00F53E63">
            <w:pPr>
              <w:jc w:val="center"/>
              <w:rPr>
                <w:b/>
              </w:rPr>
            </w:pPr>
            <w:r w:rsidRPr="00DB62DA">
              <w:rPr>
                <w:b/>
              </w:rPr>
              <w:t>10. ИМУЩЕСТВО ПАЛАТЫ</w:t>
            </w:r>
          </w:p>
          <w:p w:rsidR="007B56C5" w:rsidRPr="00DB62DA" w:rsidRDefault="007B56C5" w:rsidP="00F53E63">
            <w:pPr>
              <w:tabs>
                <w:tab w:val="left" w:pos="418"/>
              </w:tabs>
            </w:pPr>
            <w:r w:rsidRPr="00DB62DA">
              <w:t>83. Имущество Палаты  является собственностью Палаты.</w:t>
            </w:r>
          </w:p>
          <w:p w:rsidR="007B56C5" w:rsidRPr="00DB62DA" w:rsidRDefault="007B56C5" w:rsidP="00F53E63">
            <w:pPr>
              <w:tabs>
                <w:tab w:val="left" w:pos="418"/>
              </w:tabs>
            </w:pPr>
            <w:r w:rsidRPr="00DB62DA">
              <w:t>84. Имущество Палаты используется в соответствии с целями, предусмотренными настоящим Уставом и не может быть распределено между ее членами.</w:t>
            </w:r>
          </w:p>
          <w:p w:rsidR="007B56C5" w:rsidRPr="00DB62DA" w:rsidRDefault="007B56C5" w:rsidP="00F53E63">
            <w:pPr>
              <w:tabs>
                <w:tab w:val="left" w:pos="418"/>
              </w:tabs>
            </w:pPr>
            <w:r w:rsidRPr="00DB62DA">
              <w:t>85. Палата в соответствии с решениями Общего собрания членов может создавать фонды и резервы, необходимые для обеспечения своей деятельности.</w:t>
            </w:r>
          </w:p>
          <w:p w:rsidR="007B56C5" w:rsidRPr="00DB62DA" w:rsidRDefault="007B56C5" w:rsidP="00F53E63">
            <w:pPr>
              <w:tabs>
                <w:tab w:val="left" w:pos="418"/>
              </w:tabs>
              <w:rPr>
                <w:b/>
              </w:rPr>
            </w:pPr>
            <w:r w:rsidRPr="00DB62DA">
              <w:t xml:space="preserve">86. Положение о порядке и средствах формирования, размеры и условия расходования средств из таких фондов и </w:t>
            </w:r>
            <w:r w:rsidRPr="00DB62DA">
              <w:lastRenderedPageBreak/>
              <w:t>резервов утверждаются Общим собранием членов при принятии решения об их создании.</w:t>
            </w:r>
          </w:p>
          <w:p w:rsidR="007B56C5" w:rsidRPr="00DB62DA" w:rsidRDefault="007B56C5" w:rsidP="00F53E63">
            <w:pPr>
              <w:jc w:val="center"/>
              <w:rPr>
                <w:b/>
              </w:rPr>
            </w:pPr>
          </w:p>
          <w:p w:rsidR="007B56C5" w:rsidRPr="00DB62DA" w:rsidRDefault="007B56C5" w:rsidP="00F53E63">
            <w:pPr>
              <w:jc w:val="center"/>
              <w:rPr>
                <w:b/>
                <w:bCs/>
              </w:rPr>
            </w:pPr>
            <w:r w:rsidRPr="00DB62DA">
              <w:rPr>
                <w:b/>
              </w:rPr>
              <w:t>11. ВЗНОСЫ УЧРЕДИТЕЛЕЙ И ЧЛЕНОВ ПАЛАТЫ</w:t>
            </w:r>
          </w:p>
          <w:p w:rsidR="007B56C5" w:rsidRPr="00DB62DA" w:rsidRDefault="007B56C5" w:rsidP="00F53E63">
            <w:pPr>
              <w:tabs>
                <w:tab w:val="left" w:pos="418"/>
              </w:tabs>
            </w:pPr>
            <w:r w:rsidRPr="00DB62DA">
              <w:t>87. На момент создания Палаты Учредители вносят вступительные и ежегодные членские взносы в целях организации деятельности Палаты, путем перечисления на банковский счет Палаты в течение 20 (двадцати) рабочих дней со дня регистрации Палаты в органах юстиции.</w:t>
            </w:r>
          </w:p>
          <w:p w:rsidR="007B56C5" w:rsidRPr="00DB62DA" w:rsidRDefault="007B56C5" w:rsidP="00F53E63">
            <w:pPr>
              <w:tabs>
                <w:tab w:val="left" w:pos="418"/>
              </w:tabs>
            </w:pPr>
            <w:r w:rsidRPr="00DB62DA">
              <w:t xml:space="preserve">88. Размер и порядок уплаты членами Палаты вступительных и    ежегодных членских взносов определяется Общим собранием членов и оговариваются  в  Учредительном договоре. При этом члены Палаты вправе пересмотреть размер вступительного и ежегодного членского взноса на Общем собрании членов Палаты, без заключения дополнительного соглашения в Учредительный договор. </w:t>
            </w:r>
          </w:p>
          <w:p w:rsidR="007B56C5" w:rsidRPr="00DB62DA" w:rsidRDefault="007B56C5" w:rsidP="00F53E63">
            <w:pPr>
              <w:tabs>
                <w:tab w:val="left" w:pos="418"/>
              </w:tabs>
            </w:pPr>
            <w:r w:rsidRPr="00DB62DA">
              <w:t xml:space="preserve">89. Внесенные в Палату  взносы направляются для достижения целей, предусмотренных Уставом Палаты, в связи с чем, возврату не подлежат. </w:t>
            </w:r>
          </w:p>
          <w:p w:rsidR="007B56C5" w:rsidRPr="00DB62DA" w:rsidRDefault="007B56C5" w:rsidP="00F53E63">
            <w:pPr>
              <w:tabs>
                <w:tab w:val="left" w:pos="418"/>
              </w:tabs>
            </w:pPr>
            <w:r w:rsidRPr="00DB62DA">
              <w:t xml:space="preserve"> Излишне уплаченные взносы засчитываются в счет будущих предстоящих взносов. </w:t>
            </w:r>
          </w:p>
          <w:p w:rsidR="007B56C5" w:rsidRPr="00DB62DA" w:rsidRDefault="007B56C5" w:rsidP="00F53E63">
            <w:pPr>
              <w:tabs>
                <w:tab w:val="left" w:pos="418"/>
              </w:tabs>
            </w:pPr>
            <w:r w:rsidRPr="00DB62DA">
              <w:t xml:space="preserve">90. Член Палаты вправе по своему усмотрению внести дополнительные взносы в Палату, что не обязывает  это делать других членов Палаты. </w:t>
            </w:r>
          </w:p>
          <w:p w:rsidR="007B56C5" w:rsidRPr="00DB62DA" w:rsidRDefault="007B56C5" w:rsidP="00F53E63">
            <w:pPr>
              <w:tabs>
                <w:tab w:val="left" w:pos="418"/>
              </w:tabs>
            </w:pPr>
            <w:r w:rsidRPr="00DB62DA">
              <w:t>91.  Внесение дополнительного взноса одним членом Палаты не увеличивает его права по отношению к Палате и другим ее членам.</w:t>
            </w:r>
          </w:p>
          <w:p w:rsidR="007B56C5" w:rsidRPr="00DB62DA" w:rsidRDefault="007B56C5" w:rsidP="00F53E63">
            <w:pPr>
              <w:tabs>
                <w:tab w:val="left" w:pos="418"/>
              </w:tabs>
            </w:pPr>
            <w:r w:rsidRPr="00DB62DA">
              <w:t>92. О внесении дополнительных взносов члены Палаты вправе принять решение на Общем собрании членов Палаты.</w:t>
            </w:r>
          </w:p>
          <w:p w:rsidR="007B56C5" w:rsidRPr="00DB62DA" w:rsidRDefault="007B56C5" w:rsidP="00F53E63">
            <w:pPr>
              <w:tabs>
                <w:tab w:val="left" w:pos="418"/>
              </w:tabs>
            </w:pPr>
          </w:p>
          <w:p w:rsidR="007B56C5" w:rsidRPr="00DB62DA" w:rsidRDefault="007B56C5" w:rsidP="00F53E63">
            <w:pPr>
              <w:jc w:val="center"/>
              <w:rPr>
                <w:b/>
              </w:rPr>
            </w:pPr>
            <w:r w:rsidRPr="00DB62DA">
              <w:rPr>
                <w:b/>
              </w:rPr>
              <w:t>12.  ПОРЯДОК ВНЕСЕНИЯ ИЗМЕНЕНИЙ И ДОПОЛНЕНИЙ В УЧРЕДИТЕЛЬНЫЕ ДОКУМЕНТЫ ПАЛАТЫ</w:t>
            </w:r>
          </w:p>
          <w:p w:rsidR="007B56C5" w:rsidRPr="00DB62DA" w:rsidRDefault="007B56C5" w:rsidP="00F53E63">
            <w:pPr>
              <w:tabs>
                <w:tab w:val="left" w:pos="418"/>
              </w:tabs>
            </w:pPr>
            <w:r w:rsidRPr="00DB62DA">
              <w:t xml:space="preserve">93. Изменения и дополнения в Устав Палаты вносятся решением Общего собрания членов Палаты, в порядке, предусмотренном законодательством </w:t>
            </w:r>
            <w:r w:rsidRPr="00DB62DA">
              <w:lastRenderedPageBreak/>
              <w:t>Республики Казахстан.</w:t>
            </w:r>
          </w:p>
          <w:p w:rsidR="007B56C5" w:rsidRPr="00DB62DA" w:rsidRDefault="007B56C5" w:rsidP="00F53E63">
            <w:pPr>
              <w:tabs>
                <w:tab w:val="left" w:pos="418"/>
              </w:tabs>
              <w:rPr>
                <w:b/>
              </w:rPr>
            </w:pPr>
            <w:r w:rsidRPr="00DB62DA">
              <w:t xml:space="preserve">94. Новые члены Палаты подписывают Учредительный договор путем подписания соглашения о присоединении  к Учредительному договору без оговорок и особых условий и полным согласием с положениями Учредительного договора, если Общее собрание членов не примет решения о внесении в Учредительный договор других изменений. </w:t>
            </w:r>
          </w:p>
          <w:p w:rsidR="007B56C5" w:rsidRPr="00DB62DA" w:rsidRDefault="007B56C5" w:rsidP="00F53E63">
            <w:pPr>
              <w:jc w:val="center"/>
              <w:rPr>
                <w:b/>
              </w:rPr>
            </w:pPr>
          </w:p>
          <w:p w:rsidR="007B56C5" w:rsidRPr="00DB62DA" w:rsidRDefault="007B56C5" w:rsidP="00F53E63">
            <w:pPr>
              <w:jc w:val="center"/>
              <w:rPr>
                <w:b/>
                <w:lang w:val="kk-KZ"/>
              </w:rPr>
            </w:pPr>
            <w:r w:rsidRPr="00DB62DA">
              <w:rPr>
                <w:b/>
              </w:rPr>
              <w:t>13. УСЛОВИЯ РЕОРГАНИЗАЦИИ И ПРЕКРАЩЕНИЯ ДЕЯТЕЛЬНОСТИ ПАЛАТЫ</w:t>
            </w:r>
          </w:p>
          <w:p w:rsidR="007B56C5" w:rsidRPr="00DB62DA" w:rsidRDefault="007B56C5" w:rsidP="00F53E63">
            <w:pPr>
              <w:tabs>
                <w:tab w:val="left" w:pos="418"/>
              </w:tabs>
            </w:pPr>
            <w:r w:rsidRPr="00DB62DA">
              <w:t>95. Палата может быть реорганизована и прекращена в порядке, предусмотренном законодательством Республики Казахстан и разделом 15 Устава Палаты.</w:t>
            </w:r>
          </w:p>
          <w:p w:rsidR="007B56C5" w:rsidRPr="007B56C5" w:rsidRDefault="007B56C5" w:rsidP="00F53E63">
            <w:pPr>
              <w:tabs>
                <w:tab w:val="left" w:pos="418"/>
              </w:tabs>
            </w:pPr>
            <w:r w:rsidRPr="00DB62DA">
              <w:t xml:space="preserve"> </w:t>
            </w:r>
          </w:p>
          <w:p w:rsidR="007B56C5" w:rsidRPr="007B56C5" w:rsidRDefault="007B56C5" w:rsidP="00F53E63">
            <w:pPr>
              <w:tabs>
                <w:tab w:val="left" w:pos="418"/>
              </w:tabs>
            </w:pPr>
          </w:p>
          <w:p w:rsidR="007B56C5" w:rsidRPr="00DB62DA" w:rsidRDefault="007B56C5" w:rsidP="00F53E63">
            <w:pPr>
              <w:jc w:val="center"/>
              <w:rPr>
                <w:lang w:val="kk-KZ"/>
              </w:rPr>
            </w:pPr>
            <w:r w:rsidRPr="00DB62DA">
              <w:rPr>
                <w:b/>
              </w:rPr>
              <w:t>14. ПОРЯДОК ИСПОЛЬЗОВАНИЯ ИМУЩЕСТВА В СЛУЧАЕ ЛИКВИДАЦИИ ПАЛАТЫ</w:t>
            </w:r>
          </w:p>
          <w:p w:rsidR="007B56C5" w:rsidRPr="00DB62DA" w:rsidRDefault="007B56C5" w:rsidP="00F53E63">
            <w:pPr>
              <w:tabs>
                <w:tab w:val="left" w:pos="566"/>
              </w:tabs>
            </w:pPr>
            <w:r w:rsidRPr="00DB62DA">
              <w:t>96. В случае ликвидации (прекращения работы) Палаты, его имущество используется в порядке, предусмотренном пунктами 100 и 101 Устава Палаты.</w:t>
            </w:r>
          </w:p>
          <w:p w:rsidR="007B56C5" w:rsidRPr="00DB62DA" w:rsidRDefault="007B56C5" w:rsidP="00F53E63">
            <w:pPr>
              <w:tabs>
                <w:tab w:val="left" w:pos="566"/>
              </w:tabs>
            </w:pPr>
          </w:p>
          <w:p w:rsidR="007B56C5" w:rsidRPr="00DB62DA" w:rsidRDefault="007B56C5" w:rsidP="00F53E63">
            <w:pPr>
              <w:jc w:val="center"/>
              <w:rPr>
                <w:b/>
                <w:lang w:val="kk-KZ"/>
              </w:rPr>
            </w:pPr>
            <w:r w:rsidRPr="00DB62DA">
              <w:rPr>
                <w:b/>
              </w:rPr>
              <w:t>15. ПОРЯДОК РЕОРГАНИЗАЦИИ И ЛИКВИДАЦИИ</w:t>
            </w:r>
          </w:p>
          <w:p w:rsidR="007B56C5" w:rsidRPr="00DB62DA" w:rsidRDefault="007B56C5" w:rsidP="00F53E63">
            <w:pPr>
              <w:tabs>
                <w:tab w:val="left" w:pos="566"/>
              </w:tabs>
            </w:pPr>
            <w:r w:rsidRPr="00DB62DA">
              <w:t>97. Деятельность Палаты прекращается путем реорганизации или ликвидации в соответствии законодательством Республики Казахстан.</w:t>
            </w:r>
          </w:p>
          <w:p w:rsidR="007B56C5" w:rsidRPr="00DB62DA" w:rsidRDefault="007B56C5" w:rsidP="00F53E63">
            <w:pPr>
              <w:tabs>
                <w:tab w:val="left" w:pos="566"/>
              </w:tabs>
            </w:pPr>
            <w:r w:rsidRPr="00DB62DA">
              <w:t>98. Палата может быть реорганизована или ликвидирована добровольно по решению не менее двух третей членов Палаты либо принудительно по решению суда на основании и в порядке, предусмотренном законодательством Республики Казахстан.</w:t>
            </w:r>
          </w:p>
          <w:p w:rsidR="007B56C5" w:rsidRPr="00DB62DA" w:rsidRDefault="007B56C5" w:rsidP="00F53E63">
            <w:pPr>
              <w:tabs>
                <w:tab w:val="left" w:pos="566"/>
              </w:tabs>
            </w:pPr>
            <w:r w:rsidRPr="00DB62DA">
              <w:t>99. Порядок формирования и деятельности ликвидационной комиссии регламентируется действующим законодательством Республики Казахстан.</w:t>
            </w:r>
          </w:p>
          <w:p w:rsidR="007B56C5" w:rsidRPr="00DB62DA" w:rsidRDefault="007B56C5" w:rsidP="00F53E63">
            <w:pPr>
              <w:tabs>
                <w:tab w:val="left" w:pos="566"/>
              </w:tabs>
            </w:pPr>
            <w:r w:rsidRPr="00DB62DA">
              <w:t>100. При ликвидации Палаты ее собственность или средства, полученные от ее реализации, не могут быть перераспределены между членами Палаты.</w:t>
            </w:r>
          </w:p>
          <w:p w:rsidR="007B56C5" w:rsidRPr="00DB62DA" w:rsidRDefault="007B56C5" w:rsidP="00F53E63">
            <w:pPr>
              <w:tabs>
                <w:tab w:val="left" w:pos="566"/>
              </w:tabs>
            </w:pPr>
            <w:r w:rsidRPr="00DB62DA">
              <w:lastRenderedPageBreak/>
              <w:t>101.  Имущество Палаты при прекращении его деятельности, после расчетов с бюджетом, банками и другими кредиторами, ликвидационной комиссией, назначенной в установленном законодательством Республики Казахстан порядке, направляется на цели, предусмотренные Уставом, или передаются некоммерческим организациям, преследующим те же или близкие цели, что и Палата.</w:t>
            </w:r>
          </w:p>
          <w:p w:rsidR="007B56C5" w:rsidRPr="00DB62DA" w:rsidRDefault="007B56C5" w:rsidP="00F53E63">
            <w:pPr>
              <w:rPr>
                <w:b/>
              </w:rPr>
            </w:pPr>
          </w:p>
          <w:p w:rsidR="00BF6A0C" w:rsidRDefault="00BF6A0C" w:rsidP="00F53E63">
            <w:pPr>
              <w:rPr>
                <w:b/>
              </w:rPr>
            </w:pPr>
          </w:p>
          <w:p w:rsidR="007B56C5" w:rsidRPr="00DB62DA" w:rsidRDefault="007B56C5" w:rsidP="00F53E63">
            <w:pPr>
              <w:rPr>
                <w:b/>
              </w:rPr>
            </w:pPr>
            <w:r w:rsidRPr="00DB62DA">
              <w:rPr>
                <w:b/>
              </w:rPr>
              <w:t>УЧРЕДИТЕЛИ (ЧЛЕНЫ) ПАЛАТЫ</w:t>
            </w:r>
            <w:r w:rsidRPr="00DB62DA">
              <w:rPr>
                <w:b/>
                <w:bCs/>
              </w:rPr>
              <w:t xml:space="preserve">: </w:t>
            </w:r>
          </w:p>
          <w:p w:rsidR="007B56C5" w:rsidRPr="00DB62DA" w:rsidRDefault="007B56C5" w:rsidP="00F53E63"/>
          <w:p w:rsidR="007B56C5" w:rsidRPr="00DB62DA" w:rsidRDefault="007B56C5" w:rsidP="00F53E63"/>
          <w:p w:rsidR="007B56C5" w:rsidRPr="00DB62DA" w:rsidRDefault="007B56C5" w:rsidP="00F53E63">
            <w:r w:rsidRPr="00DB62DA">
              <w:t>От имени ТОО «KazBeef L</w:t>
            </w:r>
            <w:r w:rsidRPr="00DB62DA">
              <w:rPr>
                <w:lang w:val="en-US"/>
              </w:rPr>
              <w:t>td</w:t>
            </w:r>
            <w:r w:rsidRPr="00DB62DA">
              <w:t>»</w:t>
            </w:r>
          </w:p>
          <w:p w:rsidR="007B56C5" w:rsidRPr="00DB62DA" w:rsidRDefault="007B56C5" w:rsidP="00F53E63">
            <w:pPr>
              <w:rPr>
                <w:rFonts w:eastAsia="SimSun"/>
              </w:rPr>
            </w:pPr>
            <w:r w:rsidRPr="00DB62DA">
              <w:t xml:space="preserve">Директор </w:t>
            </w:r>
            <w:r w:rsidR="005A2D0D" w:rsidRPr="005A2D0D">
              <w:t>Умурзаков Е.Р.</w:t>
            </w:r>
          </w:p>
          <w:p w:rsidR="007B56C5" w:rsidRPr="00DB62DA" w:rsidRDefault="007B56C5" w:rsidP="00F53E63">
            <w:pPr>
              <w:rPr>
                <w:rFonts w:eastAsia="SimSun"/>
              </w:rPr>
            </w:pPr>
          </w:p>
          <w:p w:rsidR="007B56C5" w:rsidRPr="00DB62DA" w:rsidRDefault="007B56C5" w:rsidP="00F53E63">
            <w:pPr>
              <w:rPr>
                <w:rFonts w:eastAsia="SimSun"/>
              </w:rPr>
            </w:pPr>
            <w:r w:rsidRPr="00DB62DA">
              <w:rPr>
                <w:rFonts w:eastAsia="SimSun"/>
              </w:rPr>
              <w:t>__________________</w:t>
            </w:r>
          </w:p>
          <w:p w:rsidR="007B56C5" w:rsidRPr="00DB62DA" w:rsidRDefault="007B56C5" w:rsidP="00F53E63">
            <w:pPr>
              <w:rPr>
                <w:rFonts w:eastAsia="SimSun"/>
              </w:rPr>
            </w:pPr>
          </w:p>
          <w:p w:rsidR="007B56C5" w:rsidRPr="00DB62DA" w:rsidRDefault="007B56C5" w:rsidP="00F53E63">
            <w:pPr>
              <w:rPr>
                <w:rFonts w:eastAsia="SimSun"/>
              </w:rPr>
            </w:pPr>
            <w:r w:rsidRPr="00DB62DA">
              <w:rPr>
                <w:rFonts w:eastAsia="SimSun"/>
              </w:rPr>
              <w:t>От имени ТОО «Агрофирма «Dinara-Ranch»</w:t>
            </w:r>
            <w:r w:rsidRPr="00E530C8">
              <w:rPr>
                <w:rFonts w:eastAsia="SimSun"/>
              </w:rPr>
              <w:t xml:space="preserve"> </w:t>
            </w:r>
            <w:r w:rsidRPr="00DB62DA">
              <w:rPr>
                <w:rFonts w:eastAsia="SimSun"/>
              </w:rPr>
              <w:t xml:space="preserve">Директор </w:t>
            </w:r>
            <w:r w:rsidR="005A2D0D" w:rsidRPr="005A2D0D">
              <w:rPr>
                <w:rFonts w:eastAsia="SimSun"/>
              </w:rPr>
              <w:t>Сатыбалдиев Б.Т</w:t>
            </w:r>
            <w:r w:rsidRPr="00DB62DA">
              <w:rPr>
                <w:rFonts w:eastAsia="SimSun"/>
              </w:rPr>
              <w:t xml:space="preserve">.                                          </w:t>
            </w:r>
          </w:p>
          <w:p w:rsidR="007B56C5" w:rsidRPr="00DB62DA" w:rsidRDefault="007B56C5" w:rsidP="00F53E63">
            <w:pPr>
              <w:rPr>
                <w:rFonts w:eastAsia="SimSun"/>
              </w:rPr>
            </w:pPr>
          </w:p>
          <w:p w:rsidR="007B56C5" w:rsidRPr="00DB62DA" w:rsidRDefault="007B56C5" w:rsidP="00F53E63">
            <w:pPr>
              <w:rPr>
                <w:rFonts w:eastAsia="SimSun"/>
              </w:rPr>
            </w:pPr>
            <w:r w:rsidRPr="00DB62DA">
              <w:rPr>
                <w:rFonts w:eastAsia="SimSun"/>
              </w:rPr>
              <w:t>__________________</w:t>
            </w:r>
          </w:p>
          <w:p w:rsidR="007B56C5" w:rsidRPr="00DB62DA" w:rsidRDefault="007B56C5" w:rsidP="00F53E63">
            <w:pPr>
              <w:rPr>
                <w:rFonts w:eastAsia="SimSun"/>
              </w:rPr>
            </w:pPr>
          </w:p>
          <w:p w:rsidR="007B56C5" w:rsidRPr="00DB62DA" w:rsidRDefault="007B56C5" w:rsidP="00F53E63">
            <w:pPr>
              <w:rPr>
                <w:rFonts w:eastAsia="SimSun"/>
              </w:rPr>
            </w:pPr>
            <w:r w:rsidRPr="00DB62DA">
              <w:rPr>
                <w:rFonts w:eastAsia="SimSun"/>
              </w:rPr>
              <w:t>От имени ТОО «</w:t>
            </w:r>
            <w:r w:rsidRPr="00DB62DA">
              <w:t>Аксанат-Инжиниринг»</w:t>
            </w:r>
          </w:p>
          <w:p w:rsidR="007B56C5" w:rsidRPr="00DB62DA" w:rsidRDefault="007B56C5" w:rsidP="00F53E63">
            <w:pPr>
              <w:rPr>
                <w:rFonts w:eastAsia="SimSun"/>
              </w:rPr>
            </w:pPr>
            <w:r w:rsidRPr="00DB62DA">
              <w:t xml:space="preserve">Директор </w:t>
            </w:r>
            <w:r w:rsidR="005A2D0D" w:rsidRPr="005A2D0D">
              <w:t>Тилегенов А. К</w:t>
            </w:r>
            <w:r w:rsidRPr="00DB62DA">
              <w:t>.</w:t>
            </w:r>
            <w:r w:rsidRPr="00DB62DA">
              <w:rPr>
                <w:rFonts w:eastAsia="SimSun"/>
              </w:rPr>
              <w:t xml:space="preserve">                                  </w:t>
            </w:r>
          </w:p>
          <w:p w:rsidR="007B56C5" w:rsidRPr="00DB62DA" w:rsidRDefault="007B56C5" w:rsidP="00F53E63">
            <w:pPr>
              <w:rPr>
                <w:rFonts w:eastAsia="SimSun"/>
              </w:rPr>
            </w:pPr>
          </w:p>
          <w:p w:rsidR="007B56C5" w:rsidRDefault="007B56C5" w:rsidP="00F53E63">
            <w:pPr>
              <w:rPr>
                <w:rFonts w:eastAsia="SimSun"/>
                <w:lang w:val="en-US"/>
              </w:rPr>
            </w:pPr>
            <w:r w:rsidRPr="00DB62DA">
              <w:rPr>
                <w:rFonts w:eastAsia="SimSun"/>
              </w:rPr>
              <w:t>_________________</w:t>
            </w:r>
            <w:r>
              <w:rPr>
                <w:rFonts w:eastAsia="SimSun"/>
                <w:lang w:val="en-US"/>
              </w:rPr>
              <w:t>___</w:t>
            </w:r>
          </w:p>
          <w:p w:rsidR="007B56C5" w:rsidRPr="00E530C8" w:rsidRDefault="007B56C5" w:rsidP="00F53E63">
            <w:pPr>
              <w:rPr>
                <w:rFonts w:eastAsia="SimSun"/>
                <w:lang w:val="en-US"/>
              </w:rPr>
            </w:pPr>
          </w:p>
        </w:tc>
      </w:tr>
    </w:tbl>
    <w:p w:rsidR="00F53E63" w:rsidRPr="007B56C5" w:rsidRDefault="0031697B" w:rsidP="00BF6A0C">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-501015</wp:posOffset>
                </wp:positionH>
                <wp:positionV relativeFrom="paragraph">
                  <wp:posOffset>-44450</wp:posOffset>
                </wp:positionV>
                <wp:extent cx="542925" cy="333375"/>
                <wp:effectExtent l="9525" t="5715" r="9525"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3337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75FF6" id="Oval 2" o:spid="_x0000_s1026" style="position:absolute;margin-left:-39.45pt;margin-top:-3.5pt;width:42.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MMgIAAGMEAAAOAAAAZHJzL2Uyb0RvYy54bWysVMFu2zAMvQ/YPwi6L06yZF2NOkWRrsOA&#10;ri3Q7QMYWbaFyaJGKXG6rx8lp1m63ob5IIgS+fT4SPrict9bsdMUDLpKziZTKbRTWBvXVvL7t5t3&#10;H6UIEVwNFp2u5JMO8nL19s3F4Es9xw5trUkwiAvl4CvZxejLogiq0z2ECXrt+LJB6iGySW1REwyM&#10;3ttiPp1+KAak2hMqHQKfXo+XcpXxm0areN80QUdhK8ncYl4pr5u0FqsLKFsC3xl1oAH/wKIH4/jR&#10;I9Q1RBBbMq+geqMIAzZxorAvsGmM0jkHzmY2/Subxw68zrmwOMEfZQr/D1bd7R5ImJprJ4WDnkt0&#10;vwMr5kmZwYeSHR79A6Xcgr9F9SMIh+sOXKuviHDoNNTMZ5b8ixcByQgcKjbDV6wZGLYRs0j7hvoE&#10;yOmLfa7F07EWeh+F4sPlYn4+X0qh+Oo9f2fL/AKUz8GeQvyssRdpU0ltrfEhqQUl7G5DTHygfPbK&#10;/NGa+sZYmw1qN2tLgpOt5E3+Dg+EUzfrxFDJ8yVTeQ2RmlQfQTbtLPvYbc/5jsCzafoSMJR8zr04&#10;nucjppf7PEFksi9eJty6OgcmiT8d9hGMHfccbd1B8yTzWK4N1k8sOeHY6TyZvOmQfkkxcJdXMvzc&#10;Amkp7BfHZTufLRZpLLKxWJ7N2aDTm83pDTjFUJWMUozbdRxHaevJtB2/NCrg8IpL3Zhcg9QGI6sD&#10;We7knO1h6tKonNrZ68+/YfUbAAD//wMAUEsDBBQABgAIAAAAIQC4jIfs3AAAAAcBAAAPAAAAZHJz&#10;L2Rvd25yZXYueG1sTI/BTsMwDIbvSLxDZCRuWwpi3ShNJ4TEYSfEBofdnNY01RqnSrK2e3uyE9xs&#10;+dPv7y+3s+3FSD50jhU8LDMQxLVrOm4VfB3eFxsQISI32DsmBRcKsK1ub0osGjfxJ4372IoUwqFA&#10;BSbGoZAy1IYshqUbiNPtx3mLMa2+lY3HKYXbXj5mWS4tdpw+GBzozVB92p+tAq1307Fb7zR/fI8n&#10;i8Yf3cUrdX83v76AiDTHPxiu+kkdquSk3ZmbIHoFi/XmOaHXIXVKQJ6D0AqeViuQVSn/+1e/AAAA&#10;//8DAFBLAQItABQABgAIAAAAIQC2gziS/gAAAOEBAAATAAAAAAAAAAAAAAAAAAAAAABbQ29udGVu&#10;dF9UeXBlc10ueG1sUEsBAi0AFAAGAAgAAAAhADj9If/WAAAAlAEAAAsAAAAAAAAAAAAAAAAALwEA&#10;AF9yZWxzLy5yZWxzUEsBAi0AFAAGAAgAAAAhAAxn8UwyAgAAYwQAAA4AAAAAAAAAAAAAAAAALgIA&#10;AGRycy9lMm9Eb2MueG1sUEsBAi0AFAAGAAgAAAAhALiMh+zcAAAABwEAAA8AAAAAAAAAAAAAAAAA&#10;jAQAAGRycy9kb3ducmV2LnhtbFBLBQYAAAAABAAEAPMAAACVBQAAAAA=&#10;" strokecolor="white [3212]"/>
            </w:pict>
          </mc:Fallback>
        </mc:AlternateContent>
      </w:r>
    </w:p>
    <w:sectPr w:rsidR="00F53E63" w:rsidRPr="007B56C5" w:rsidSect="00BF6A0C">
      <w:footerReference w:type="default" r:id="rId8"/>
      <w:pgSz w:w="11906" w:h="16838" w:code="9"/>
      <w:pgMar w:top="1134" w:right="851"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F88" w:rsidRDefault="00B02F88" w:rsidP="00081C7F">
      <w:r>
        <w:separator/>
      </w:r>
    </w:p>
  </w:endnote>
  <w:endnote w:type="continuationSeparator" w:id="0">
    <w:p w:rsidR="00B02F88" w:rsidRDefault="00B02F88" w:rsidP="0008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873820"/>
      <w:docPartObj>
        <w:docPartGallery w:val="Page Numbers (Bottom of Page)"/>
        <w:docPartUnique/>
      </w:docPartObj>
    </w:sdtPr>
    <w:sdtEndPr/>
    <w:sdtContent>
      <w:p w:rsidR="00BF6A0C" w:rsidRDefault="00BF6A0C">
        <w:pPr>
          <w:pStyle w:val="a4"/>
          <w:jc w:val="center"/>
        </w:pPr>
        <w:r>
          <w:fldChar w:fldCharType="begin"/>
        </w:r>
        <w:r>
          <w:instrText>PAGE   \* MERGEFORMAT</w:instrText>
        </w:r>
        <w:r>
          <w:fldChar w:fldCharType="separate"/>
        </w:r>
        <w:r>
          <w:t>2</w:t>
        </w:r>
        <w:r>
          <w:fldChar w:fldCharType="end"/>
        </w:r>
      </w:p>
    </w:sdtContent>
  </w:sdt>
  <w:p w:rsidR="00BF6A0C" w:rsidRDefault="00BF6A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F88" w:rsidRDefault="00B02F88" w:rsidP="00081C7F">
      <w:r>
        <w:separator/>
      </w:r>
    </w:p>
  </w:footnote>
  <w:footnote w:type="continuationSeparator" w:id="0">
    <w:p w:rsidR="00B02F88" w:rsidRDefault="00B02F88" w:rsidP="00081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1E6D00"/>
    <w:lvl w:ilvl="0">
      <w:numFmt w:val="bullet"/>
      <w:lvlText w:val="*"/>
      <w:lvlJc w:val="left"/>
    </w:lvl>
  </w:abstractNum>
  <w:abstractNum w:abstractNumId="1" w15:restartNumberingAfterBreak="0">
    <w:nsid w:val="027E58AA"/>
    <w:multiLevelType w:val="singleLevel"/>
    <w:tmpl w:val="579C8200"/>
    <w:lvl w:ilvl="0">
      <w:start w:val="1"/>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06AB034D"/>
    <w:multiLevelType w:val="singleLevel"/>
    <w:tmpl w:val="17FA1872"/>
    <w:lvl w:ilvl="0">
      <w:start w:val="1"/>
      <w:numFmt w:val="decimal"/>
      <w:lvlText w:val="4.%1."/>
      <w:legacy w:legacy="1" w:legacySpace="0" w:legacyIndent="418"/>
      <w:lvlJc w:val="left"/>
      <w:rPr>
        <w:rFonts w:ascii="Times New Roman" w:hAnsi="Times New Roman" w:cs="Times New Roman" w:hint="default"/>
      </w:rPr>
    </w:lvl>
  </w:abstractNum>
  <w:abstractNum w:abstractNumId="3" w15:restartNumberingAfterBreak="0">
    <w:nsid w:val="07CF4997"/>
    <w:multiLevelType w:val="singleLevel"/>
    <w:tmpl w:val="CB4014EA"/>
    <w:lvl w:ilvl="0">
      <w:start w:val="1"/>
      <w:numFmt w:val="decimal"/>
      <w:lvlText w:val="8.1.%1."/>
      <w:legacy w:legacy="1" w:legacySpace="0" w:legacyIndent="576"/>
      <w:lvlJc w:val="left"/>
      <w:rPr>
        <w:rFonts w:ascii="Times New Roman" w:hAnsi="Times New Roman" w:cs="Times New Roman" w:hint="default"/>
      </w:rPr>
    </w:lvl>
  </w:abstractNum>
  <w:abstractNum w:abstractNumId="4" w15:restartNumberingAfterBreak="0">
    <w:nsid w:val="080F4EA3"/>
    <w:multiLevelType w:val="singleLevel"/>
    <w:tmpl w:val="66A89BD0"/>
    <w:lvl w:ilvl="0">
      <w:start w:val="1"/>
      <w:numFmt w:val="decimal"/>
      <w:lvlText w:val="5.1.%1."/>
      <w:legacy w:legacy="1" w:legacySpace="0" w:legacyIndent="590"/>
      <w:lvlJc w:val="left"/>
      <w:rPr>
        <w:rFonts w:ascii="Times New Roman" w:hAnsi="Times New Roman" w:cs="Times New Roman" w:hint="default"/>
      </w:rPr>
    </w:lvl>
  </w:abstractNum>
  <w:abstractNum w:abstractNumId="5" w15:restartNumberingAfterBreak="0">
    <w:nsid w:val="0F584467"/>
    <w:multiLevelType w:val="hybridMultilevel"/>
    <w:tmpl w:val="3236AD50"/>
    <w:lvl w:ilvl="0" w:tplc="EE9A2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52212"/>
    <w:multiLevelType w:val="hybridMultilevel"/>
    <w:tmpl w:val="8BC6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A6045"/>
    <w:multiLevelType w:val="hybridMultilevel"/>
    <w:tmpl w:val="F8DE0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3F76DF"/>
    <w:multiLevelType w:val="singleLevel"/>
    <w:tmpl w:val="2110CA5C"/>
    <w:lvl w:ilvl="0">
      <w:start w:val="10"/>
      <w:numFmt w:val="decimal"/>
      <w:lvlText w:val="5.1.%1."/>
      <w:legacy w:legacy="1" w:legacySpace="0" w:legacyIndent="701"/>
      <w:lvlJc w:val="left"/>
      <w:rPr>
        <w:rFonts w:ascii="Times New Roman" w:hAnsi="Times New Roman" w:cs="Times New Roman" w:hint="default"/>
      </w:rPr>
    </w:lvl>
  </w:abstractNum>
  <w:abstractNum w:abstractNumId="9" w15:restartNumberingAfterBreak="0">
    <w:nsid w:val="1DCE246D"/>
    <w:multiLevelType w:val="hybridMultilevel"/>
    <w:tmpl w:val="2B745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5E3DB4"/>
    <w:multiLevelType w:val="hybridMultilevel"/>
    <w:tmpl w:val="31DE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B10536"/>
    <w:multiLevelType w:val="multilevel"/>
    <w:tmpl w:val="253E49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ED61F4"/>
    <w:multiLevelType w:val="singleLevel"/>
    <w:tmpl w:val="2FF2D1AE"/>
    <w:lvl w:ilvl="0">
      <w:start w:val="1"/>
      <w:numFmt w:val="decimal"/>
      <w:lvlText w:val="9.%1."/>
      <w:legacy w:legacy="1" w:legacySpace="0" w:legacyIndent="456"/>
      <w:lvlJc w:val="left"/>
      <w:rPr>
        <w:rFonts w:ascii="Times New Roman" w:hAnsi="Times New Roman" w:cs="Times New Roman" w:hint="default"/>
      </w:rPr>
    </w:lvl>
  </w:abstractNum>
  <w:abstractNum w:abstractNumId="13" w15:restartNumberingAfterBreak="0">
    <w:nsid w:val="2AD26367"/>
    <w:multiLevelType w:val="hybridMultilevel"/>
    <w:tmpl w:val="475889E0"/>
    <w:lvl w:ilvl="0" w:tplc="EE9A2C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C071CEE"/>
    <w:multiLevelType w:val="hybridMultilevel"/>
    <w:tmpl w:val="3BF8E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7A471B"/>
    <w:multiLevelType w:val="singleLevel"/>
    <w:tmpl w:val="14FC62A0"/>
    <w:lvl w:ilvl="0">
      <w:start w:val="18"/>
      <w:numFmt w:val="decimal"/>
      <w:lvlText w:val="7.%1."/>
      <w:legacy w:legacy="1" w:legacySpace="0" w:legacyIndent="528"/>
      <w:lvlJc w:val="left"/>
      <w:rPr>
        <w:rFonts w:ascii="Times New Roman" w:hAnsi="Times New Roman" w:cs="Times New Roman" w:hint="default"/>
      </w:rPr>
    </w:lvl>
  </w:abstractNum>
  <w:abstractNum w:abstractNumId="16" w15:restartNumberingAfterBreak="0">
    <w:nsid w:val="3D2D3026"/>
    <w:multiLevelType w:val="hybridMultilevel"/>
    <w:tmpl w:val="C3AE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43B47"/>
    <w:multiLevelType w:val="hybridMultilevel"/>
    <w:tmpl w:val="40A0C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6B5FB7"/>
    <w:multiLevelType w:val="singleLevel"/>
    <w:tmpl w:val="8E3AAB44"/>
    <w:lvl w:ilvl="0">
      <w:start w:val="1"/>
      <w:numFmt w:val="decimal"/>
      <w:lvlText w:val="6.7.%1."/>
      <w:legacy w:legacy="1" w:legacySpace="0" w:legacyIndent="595"/>
      <w:lvlJc w:val="left"/>
      <w:rPr>
        <w:rFonts w:ascii="Times New Roman" w:hAnsi="Times New Roman" w:cs="Times New Roman" w:hint="default"/>
      </w:rPr>
    </w:lvl>
  </w:abstractNum>
  <w:abstractNum w:abstractNumId="19" w15:restartNumberingAfterBreak="0">
    <w:nsid w:val="4FBD4149"/>
    <w:multiLevelType w:val="singleLevel"/>
    <w:tmpl w:val="9FB8D09E"/>
    <w:lvl w:ilvl="0">
      <w:start w:val="1"/>
      <w:numFmt w:val="decimal"/>
      <w:lvlText w:val="10.%1."/>
      <w:legacy w:legacy="1" w:legacySpace="0" w:legacyIndent="566"/>
      <w:lvlJc w:val="left"/>
      <w:rPr>
        <w:rFonts w:ascii="Times New Roman" w:hAnsi="Times New Roman" w:cs="Times New Roman" w:hint="default"/>
      </w:rPr>
    </w:lvl>
  </w:abstractNum>
  <w:abstractNum w:abstractNumId="20" w15:restartNumberingAfterBreak="0">
    <w:nsid w:val="567D31C1"/>
    <w:multiLevelType w:val="singleLevel"/>
    <w:tmpl w:val="FA30A582"/>
    <w:lvl w:ilvl="0">
      <w:start w:val="10"/>
      <w:numFmt w:val="decimal"/>
      <w:lvlText w:val="5.1.%1."/>
      <w:legacy w:legacy="1" w:legacySpace="0" w:legacyIndent="696"/>
      <w:lvlJc w:val="left"/>
      <w:rPr>
        <w:rFonts w:ascii="Times New Roman" w:hAnsi="Times New Roman" w:cs="Times New Roman" w:hint="default"/>
      </w:rPr>
    </w:lvl>
  </w:abstractNum>
  <w:abstractNum w:abstractNumId="21" w15:restartNumberingAfterBreak="0">
    <w:nsid w:val="5AC90B04"/>
    <w:multiLevelType w:val="hybridMultilevel"/>
    <w:tmpl w:val="B9BE63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1906B4"/>
    <w:multiLevelType w:val="singleLevel"/>
    <w:tmpl w:val="C570EFC2"/>
    <w:lvl w:ilvl="0">
      <w:start w:val="1"/>
      <w:numFmt w:val="decimal"/>
      <w:lvlText w:val="6.%1."/>
      <w:legacy w:legacy="1" w:legacySpace="0" w:legacyIndent="413"/>
      <w:lvlJc w:val="left"/>
      <w:rPr>
        <w:rFonts w:ascii="Times New Roman" w:hAnsi="Times New Roman" w:cs="Times New Roman" w:hint="default"/>
      </w:rPr>
    </w:lvl>
  </w:abstractNum>
  <w:abstractNum w:abstractNumId="23" w15:restartNumberingAfterBreak="0">
    <w:nsid w:val="5F1C0037"/>
    <w:multiLevelType w:val="multilevel"/>
    <w:tmpl w:val="50E4BD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6A5516"/>
    <w:multiLevelType w:val="singleLevel"/>
    <w:tmpl w:val="FB020C60"/>
    <w:lvl w:ilvl="0">
      <w:start w:val="8"/>
      <w:numFmt w:val="decimal"/>
      <w:lvlText w:val="5.1.%1."/>
      <w:legacy w:legacy="1" w:legacySpace="0" w:legacyIndent="648"/>
      <w:lvlJc w:val="left"/>
      <w:rPr>
        <w:rFonts w:ascii="Times New Roman" w:hAnsi="Times New Roman" w:cs="Times New Roman" w:hint="default"/>
      </w:rPr>
    </w:lvl>
  </w:abstractNum>
  <w:abstractNum w:abstractNumId="25" w15:restartNumberingAfterBreak="0">
    <w:nsid w:val="68DB6F67"/>
    <w:multiLevelType w:val="singleLevel"/>
    <w:tmpl w:val="46B897D2"/>
    <w:lvl w:ilvl="0">
      <w:start w:val="4"/>
      <w:numFmt w:val="decimal"/>
      <w:lvlText w:val="7.%1."/>
      <w:legacy w:legacy="1" w:legacySpace="0" w:legacyIndent="422"/>
      <w:lvlJc w:val="left"/>
      <w:rPr>
        <w:rFonts w:ascii="Times New Roman" w:hAnsi="Times New Roman" w:cs="Times New Roman" w:hint="default"/>
      </w:rPr>
    </w:lvl>
  </w:abstractNum>
  <w:abstractNum w:abstractNumId="26" w15:restartNumberingAfterBreak="0">
    <w:nsid w:val="696921A7"/>
    <w:multiLevelType w:val="singleLevel"/>
    <w:tmpl w:val="6510AEE6"/>
    <w:lvl w:ilvl="0">
      <w:start w:val="4"/>
      <w:numFmt w:val="decimal"/>
      <w:lvlText w:val="8.%1"/>
      <w:legacy w:legacy="1" w:legacySpace="0" w:legacyIndent="437"/>
      <w:lvlJc w:val="left"/>
      <w:rPr>
        <w:rFonts w:ascii="Times New Roman" w:hAnsi="Times New Roman" w:cs="Times New Roman" w:hint="default"/>
      </w:rPr>
    </w:lvl>
  </w:abstractNum>
  <w:abstractNum w:abstractNumId="27" w15:restartNumberingAfterBreak="0">
    <w:nsid w:val="69F70995"/>
    <w:multiLevelType w:val="singleLevel"/>
    <w:tmpl w:val="8FA67FD4"/>
    <w:lvl w:ilvl="0">
      <w:start w:val="6"/>
      <w:numFmt w:val="decimal"/>
      <w:lvlText w:val="10.%1."/>
      <w:legacy w:legacy="1" w:legacySpace="0" w:legacyIndent="590"/>
      <w:lvlJc w:val="left"/>
      <w:rPr>
        <w:rFonts w:ascii="Times New Roman" w:hAnsi="Times New Roman" w:cs="Times New Roman" w:hint="default"/>
      </w:rPr>
    </w:lvl>
  </w:abstractNum>
  <w:abstractNum w:abstractNumId="28" w15:restartNumberingAfterBreak="0">
    <w:nsid w:val="69F82C62"/>
    <w:multiLevelType w:val="singleLevel"/>
    <w:tmpl w:val="8686654A"/>
    <w:lvl w:ilvl="0">
      <w:start w:val="1"/>
      <w:numFmt w:val="decimal"/>
      <w:lvlText w:val="5.1.%1."/>
      <w:legacy w:legacy="1" w:legacySpace="0" w:legacyIndent="590"/>
      <w:lvlJc w:val="left"/>
      <w:rPr>
        <w:rFonts w:ascii="Times New Roman" w:hAnsi="Times New Roman" w:cs="Times New Roman" w:hint="default"/>
        <w:color w:val="000000"/>
      </w:rPr>
    </w:lvl>
  </w:abstractNum>
  <w:abstractNum w:abstractNumId="29" w15:restartNumberingAfterBreak="0">
    <w:nsid w:val="6B113C83"/>
    <w:multiLevelType w:val="singleLevel"/>
    <w:tmpl w:val="51ACB6E4"/>
    <w:lvl w:ilvl="0">
      <w:start w:val="1"/>
      <w:numFmt w:val="decimal"/>
      <w:lvlText w:val="5.2.%1."/>
      <w:legacy w:legacy="1" w:legacySpace="0" w:legacyIndent="590"/>
      <w:lvlJc w:val="left"/>
      <w:rPr>
        <w:rFonts w:ascii="Times New Roman" w:hAnsi="Times New Roman" w:cs="Times New Roman" w:hint="default"/>
      </w:rPr>
    </w:lvl>
  </w:abstractNum>
  <w:abstractNum w:abstractNumId="30" w15:restartNumberingAfterBreak="0">
    <w:nsid w:val="6BFD243A"/>
    <w:multiLevelType w:val="hybridMultilevel"/>
    <w:tmpl w:val="1C542608"/>
    <w:lvl w:ilvl="0" w:tplc="EE9A2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CB7C19"/>
    <w:multiLevelType w:val="singleLevel"/>
    <w:tmpl w:val="5420E05E"/>
    <w:lvl w:ilvl="0">
      <w:start w:val="1"/>
      <w:numFmt w:val="decimal"/>
      <w:lvlText w:val="3.%1."/>
      <w:legacy w:legacy="1" w:legacySpace="0" w:legacyIndent="418"/>
      <w:lvlJc w:val="left"/>
      <w:rPr>
        <w:rFonts w:ascii="Times New Roman" w:hAnsi="Times New Roman" w:cs="Times New Roman" w:hint="default"/>
      </w:rPr>
    </w:lvl>
  </w:abstractNum>
  <w:abstractNum w:abstractNumId="32" w15:restartNumberingAfterBreak="0">
    <w:nsid w:val="6CE849F9"/>
    <w:multiLevelType w:val="hybridMultilevel"/>
    <w:tmpl w:val="0804F40E"/>
    <w:lvl w:ilvl="0" w:tplc="0AFA9A4E">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3" w15:restartNumberingAfterBreak="0">
    <w:nsid w:val="6E8F2295"/>
    <w:multiLevelType w:val="hybridMultilevel"/>
    <w:tmpl w:val="93A240A6"/>
    <w:lvl w:ilvl="0" w:tplc="A71ED22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9214A9"/>
    <w:multiLevelType w:val="singleLevel"/>
    <w:tmpl w:val="927E82CE"/>
    <w:lvl w:ilvl="0">
      <w:start w:val="10"/>
      <w:numFmt w:val="decimal"/>
      <w:lvlText w:val="7.%1."/>
      <w:legacy w:legacy="1" w:legacySpace="0" w:legacyIndent="571"/>
      <w:lvlJc w:val="left"/>
      <w:rPr>
        <w:rFonts w:ascii="Times New Roman" w:hAnsi="Times New Roman" w:cs="Times New Roman" w:hint="default"/>
      </w:rPr>
    </w:lvl>
  </w:abstractNum>
  <w:num w:numId="1">
    <w:abstractNumId w:val="1"/>
  </w:num>
  <w:num w:numId="2">
    <w:abstractNumId w:val="31"/>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2"/>
  </w:num>
  <w:num w:numId="5">
    <w:abstractNumId w:val="4"/>
  </w:num>
  <w:num w:numId="6">
    <w:abstractNumId w:val="24"/>
  </w:num>
  <w:num w:numId="7">
    <w:abstractNumId w:val="8"/>
  </w:num>
  <w:num w:numId="8">
    <w:abstractNumId w:val="29"/>
  </w:num>
  <w:num w:numId="9">
    <w:abstractNumId w:val="22"/>
  </w:num>
  <w:num w:numId="10">
    <w:abstractNumId w:val="18"/>
  </w:num>
  <w:num w:numId="11">
    <w:abstractNumId w:val="25"/>
  </w:num>
  <w:num w:numId="12">
    <w:abstractNumId w:val="34"/>
  </w:num>
  <w:num w:numId="13">
    <w:abstractNumId w:val="15"/>
  </w:num>
  <w:num w:numId="14">
    <w:abstractNumId w:val="3"/>
  </w:num>
  <w:num w:numId="15">
    <w:abstractNumId w:val="26"/>
  </w:num>
  <w:num w:numId="16">
    <w:abstractNumId w:val="12"/>
  </w:num>
  <w:num w:numId="17">
    <w:abstractNumId w:val="19"/>
  </w:num>
  <w:num w:numId="18">
    <w:abstractNumId w:val="27"/>
  </w:num>
  <w:num w:numId="19">
    <w:abstractNumId w:val="11"/>
  </w:num>
  <w:num w:numId="20">
    <w:abstractNumId w:val="23"/>
  </w:num>
  <w:num w:numId="21">
    <w:abstractNumId w:val="28"/>
  </w:num>
  <w:num w:numId="22">
    <w:abstractNumId w:val="20"/>
  </w:num>
  <w:num w:numId="23">
    <w:abstractNumId w:val="30"/>
  </w:num>
  <w:num w:numId="24">
    <w:abstractNumId w:val="5"/>
  </w:num>
  <w:num w:numId="25">
    <w:abstractNumId w:val="14"/>
  </w:num>
  <w:num w:numId="26">
    <w:abstractNumId w:val="21"/>
  </w:num>
  <w:num w:numId="27">
    <w:abstractNumId w:val="13"/>
  </w:num>
  <w:num w:numId="28">
    <w:abstractNumId w:val="17"/>
  </w:num>
  <w:num w:numId="29">
    <w:abstractNumId w:val="33"/>
  </w:num>
  <w:num w:numId="30">
    <w:abstractNumId w:val="6"/>
  </w:num>
  <w:num w:numId="31">
    <w:abstractNumId w:val="7"/>
  </w:num>
  <w:num w:numId="32">
    <w:abstractNumId w:val="32"/>
  </w:num>
  <w:num w:numId="33">
    <w:abstractNumId w:val="9"/>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BB"/>
    <w:rsid w:val="00081C7F"/>
    <w:rsid w:val="0031697B"/>
    <w:rsid w:val="004F4FC3"/>
    <w:rsid w:val="005A2D0D"/>
    <w:rsid w:val="00644A87"/>
    <w:rsid w:val="006526AB"/>
    <w:rsid w:val="00697D40"/>
    <w:rsid w:val="0079380F"/>
    <w:rsid w:val="00797D26"/>
    <w:rsid w:val="007B56C5"/>
    <w:rsid w:val="008D7554"/>
    <w:rsid w:val="00906D52"/>
    <w:rsid w:val="00987C63"/>
    <w:rsid w:val="00A91E4E"/>
    <w:rsid w:val="00B02F88"/>
    <w:rsid w:val="00B337CD"/>
    <w:rsid w:val="00B600ED"/>
    <w:rsid w:val="00BD621C"/>
    <w:rsid w:val="00BF6A0C"/>
    <w:rsid w:val="00CE0EBB"/>
    <w:rsid w:val="00CE545F"/>
    <w:rsid w:val="00D26D37"/>
    <w:rsid w:val="00F53E63"/>
    <w:rsid w:val="00F922A3"/>
    <w:rsid w:val="00FC0D8D"/>
    <w:rsid w:val="00FD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40730-C77C-4866-8D47-AF675F96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E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rsid w:val="007B56C5"/>
    <w:pPr>
      <w:widowControl w:val="0"/>
      <w:autoSpaceDE w:val="0"/>
      <w:autoSpaceDN w:val="0"/>
      <w:adjustRightInd w:val="0"/>
      <w:spacing w:line="271" w:lineRule="exact"/>
      <w:ind w:hanging="346"/>
      <w:jc w:val="both"/>
    </w:pPr>
  </w:style>
  <w:style w:type="paragraph" w:customStyle="1" w:styleId="Style14">
    <w:name w:val="Style14"/>
    <w:basedOn w:val="a"/>
    <w:uiPriority w:val="99"/>
    <w:rsid w:val="007B56C5"/>
    <w:pPr>
      <w:widowControl w:val="0"/>
      <w:autoSpaceDE w:val="0"/>
      <w:autoSpaceDN w:val="0"/>
      <w:adjustRightInd w:val="0"/>
      <w:spacing w:line="276" w:lineRule="exact"/>
      <w:ind w:firstLine="709"/>
      <w:jc w:val="both"/>
    </w:pPr>
  </w:style>
  <w:style w:type="paragraph" w:customStyle="1" w:styleId="Style17">
    <w:name w:val="Style17"/>
    <w:basedOn w:val="a"/>
    <w:rsid w:val="007B56C5"/>
    <w:pPr>
      <w:widowControl w:val="0"/>
      <w:autoSpaceDE w:val="0"/>
      <w:autoSpaceDN w:val="0"/>
      <w:adjustRightInd w:val="0"/>
      <w:ind w:firstLine="709"/>
      <w:jc w:val="both"/>
    </w:pPr>
  </w:style>
  <w:style w:type="paragraph" w:customStyle="1" w:styleId="Style21">
    <w:name w:val="Style21"/>
    <w:basedOn w:val="a"/>
    <w:rsid w:val="007B56C5"/>
    <w:pPr>
      <w:widowControl w:val="0"/>
      <w:autoSpaceDE w:val="0"/>
      <w:autoSpaceDN w:val="0"/>
      <w:adjustRightInd w:val="0"/>
      <w:spacing w:line="278" w:lineRule="exact"/>
      <w:ind w:firstLine="709"/>
      <w:jc w:val="both"/>
    </w:pPr>
  </w:style>
  <w:style w:type="paragraph" w:customStyle="1" w:styleId="Style22">
    <w:name w:val="Style22"/>
    <w:basedOn w:val="a"/>
    <w:rsid w:val="007B56C5"/>
    <w:pPr>
      <w:widowControl w:val="0"/>
      <w:autoSpaceDE w:val="0"/>
      <w:autoSpaceDN w:val="0"/>
      <w:adjustRightInd w:val="0"/>
      <w:spacing w:line="285" w:lineRule="exact"/>
      <w:ind w:firstLine="709"/>
      <w:jc w:val="both"/>
    </w:pPr>
  </w:style>
  <w:style w:type="paragraph" w:customStyle="1" w:styleId="Style24">
    <w:name w:val="Style24"/>
    <w:basedOn w:val="a"/>
    <w:rsid w:val="007B56C5"/>
    <w:pPr>
      <w:widowControl w:val="0"/>
      <w:autoSpaceDE w:val="0"/>
      <w:autoSpaceDN w:val="0"/>
      <w:adjustRightInd w:val="0"/>
      <w:ind w:firstLine="709"/>
      <w:jc w:val="both"/>
    </w:pPr>
  </w:style>
  <w:style w:type="paragraph" w:customStyle="1" w:styleId="Style25">
    <w:name w:val="Style25"/>
    <w:basedOn w:val="a"/>
    <w:rsid w:val="007B56C5"/>
    <w:pPr>
      <w:widowControl w:val="0"/>
      <w:autoSpaceDE w:val="0"/>
      <w:autoSpaceDN w:val="0"/>
      <w:adjustRightInd w:val="0"/>
      <w:ind w:firstLine="709"/>
      <w:jc w:val="both"/>
    </w:pPr>
  </w:style>
  <w:style w:type="paragraph" w:customStyle="1" w:styleId="Style26">
    <w:name w:val="Style26"/>
    <w:basedOn w:val="a"/>
    <w:rsid w:val="007B56C5"/>
    <w:pPr>
      <w:widowControl w:val="0"/>
      <w:autoSpaceDE w:val="0"/>
      <w:autoSpaceDN w:val="0"/>
      <w:adjustRightInd w:val="0"/>
      <w:ind w:firstLine="709"/>
      <w:jc w:val="both"/>
    </w:pPr>
  </w:style>
  <w:style w:type="paragraph" w:customStyle="1" w:styleId="Style27">
    <w:name w:val="Style27"/>
    <w:basedOn w:val="a"/>
    <w:rsid w:val="007B56C5"/>
    <w:pPr>
      <w:widowControl w:val="0"/>
      <w:autoSpaceDE w:val="0"/>
      <w:autoSpaceDN w:val="0"/>
      <w:adjustRightInd w:val="0"/>
      <w:spacing w:line="283" w:lineRule="exact"/>
      <w:ind w:hanging="350"/>
      <w:jc w:val="both"/>
    </w:pPr>
  </w:style>
  <w:style w:type="paragraph" w:customStyle="1" w:styleId="Style28">
    <w:name w:val="Style28"/>
    <w:basedOn w:val="a"/>
    <w:rsid w:val="007B56C5"/>
    <w:pPr>
      <w:widowControl w:val="0"/>
      <w:autoSpaceDE w:val="0"/>
      <w:autoSpaceDN w:val="0"/>
      <w:adjustRightInd w:val="0"/>
      <w:spacing w:line="278" w:lineRule="exact"/>
      <w:ind w:firstLine="709"/>
      <w:jc w:val="right"/>
    </w:pPr>
  </w:style>
  <w:style w:type="character" w:customStyle="1" w:styleId="FontStyle34">
    <w:name w:val="Font Style34"/>
    <w:rsid w:val="007B56C5"/>
    <w:rPr>
      <w:rFonts w:ascii="Times New Roman" w:hAnsi="Times New Roman" w:cs="Times New Roman"/>
      <w:b/>
      <w:bCs/>
      <w:sz w:val="22"/>
      <w:szCs w:val="22"/>
    </w:rPr>
  </w:style>
  <w:style w:type="character" w:customStyle="1" w:styleId="FontStyle36">
    <w:name w:val="Font Style36"/>
    <w:uiPriority w:val="99"/>
    <w:rsid w:val="007B56C5"/>
    <w:rPr>
      <w:rFonts w:ascii="Times New Roman" w:hAnsi="Times New Roman" w:cs="Times New Roman"/>
      <w:sz w:val="22"/>
      <w:szCs w:val="22"/>
    </w:rPr>
  </w:style>
  <w:style w:type="character" w:customStyle="1" w:styleId="FontStyle37">
    <w:name w:val="Font Style37"/>
    <w:rsid w:val="007B56C5"/>
    <w:rPr>
      <w:rFonts w:ascii="Times New Roman" w:hAnsi="Times New Roman" w:cs="Times New Roman"/>
      <w:sz w:val="22"/>
      <w:szCs w:val="22"/>
    </w:rPr>
  </w:style>
  <w:style w:type="character" w:customStyle="1" w:styleId="FontStyle38">
    <w:name w:val="Font Style38"/>
    <w:rsid w:val="007B56C5"/>
    <w:rPr>
      <w:rFonts w:ascii="Arial Narrow" w:hAnsi="Arial Narrow" w:cs="Arial Narrow"/>
      <w:sz w:val="20"/>
      <w:szCs w:val="20"/>
    </w:rPr>
  </w:style>
  <w:style w:type="character" w:customStyle="1" w:styleId="FontStyle39">
    <w:name w:val="Font Style39"/>
    <w:rsid w:val="007B56C5"/>
    <w:rPr>
      <w:rFonts w:ascii="Times New Roman" w:hAnsi="Times New Roman" w:cs="Times New Roman"/>
      <w:sz w:val="20"/>
      <w:szCs w:val="20"/>
    </w:rPr>
  </w:style>
  <w:style w:type="character" w:customStyle="1" w:styleId="FontStyle40">
    <w:name w:val="Font Style40"/>
    <w:rsid w:val="007B56C5"/>
    <w:rPr>
      <w:rFonts w:ascii="Times New Roman" w:hAnsi="Times New Roman" w:cs="Times New Roman"/>
      <w:smallCaps/>
      <w:sz w:val="26"/>
      <w:szCs w:val="26"/>
    </w:rPr>
  </w:style>
  <w:style w:type="character" w:customStyle="1" w:styleId="FontStyle41">
    <w:name w:val="Font Style41"/>
    <w:rsid w:val="007B56C5"/>
    <w:rPr>
      <w:rFonts w:ascii="Arial Narrow" w:hAnsi="Arial Narrow" w:cs="Arial Narrow"/>
      <w:sz w:val="24"/>
      <w:szCs w:val="24"/>
    </w:rPr>
  </w:style>
  <w:style w:type="character" w:customStyle="1" w:styleId="FontStyle42">
    <w:name w:val="Font Style42"/>
    <w:rsid w:val="007B56C5"/>
    <w:rPr>
      <w:rFonts w:ascii="Times New Roman" w:hAnsi="Times New Roman" w:cs="Times New Roman"/>
      <w:i/>
      <w:iCs/>
      <w:spacing w:val="30"/>
      <w:sz w:val="20"/>
      <w:szCs w:val="20"/>
    </w:rPr>
  </w:style>
  <w:style w:type="paragraph" w:customStyle="1" w:styleId="Style1">
    <w:name w:val="Style1"/>
    <w:basedOn w:val="a"/>
    <w:rsid w:val="007B56C5"/>
    <w:pPr>
      <w:widowControl w:val="0"/>
      <w:autoSpaceDE w:val="0"/>
      <w:autoSpaceDN w:val="0"/>
      <w:adjustRightInd w:val="0"/>
      <w:spacing w:line="206" w:lineRule="exact"/>
      <w:ind w:firstLine="709"/>
      <w:jc w:val="both"/>
    </w:pPr>
  </w:style>
  <w:style w:type="paragraph" w:customStyle="1" w:styleId="Style3">
    <w:name w:val="Style3"/>
    <w:basedOn w:val="a"/>
    <w:rsid w:val="007B56C5"/>
    <w:pPr>
      <w:widowControl w:val="0"/>
      <w:autoSpaceDE w:val="0"/>
      <w:autoSpaceDN w:val="0"/>
      <w:adjustRightInd w:val="0"/>
      <w:spacing w:line="207" w:lineRule="exact"/>
      <w:ind w:firstLine="120"/>
      <w:jc w:val="both"/>
    </w:pPr>
  </w:style>
  <w:style w:type="paragraph" w:customStyle="1" w:styleId="Style4">
    <w:name w:val="Style4"/>
    <w:basedOn w:val="a"/>
    <w:rsid w:val="007B56C5"/>
    <w:pPr>
      <w:widowControl w:val="0"/>
      <w:autoSpaceDE w:val="0"/>
      <w:autoSpaceDN w:val="0"/>
      <w:adjustRightInd w:val="0"/>
      <w:ind w:firstLine="709"/>
      <w:jc w:val="both"/>
    </w:pPr>
  </w:style>
  <w:style w:type="paragraph" w:customStyle="1" w:styleId="Style5">
    <w:name w:val="Style5"/>
    <w:basedOn w:val="a"/>
    <w:rsid w:val="007B56C5"/>
    <w:pPr>
      <w:widowControl w:val="0"/>
      <w:autoSpaceDE w:val="0"/>
      <w:autoSpaceDN w:val="0"/>
      <w:adjustRightInd w:val="0"/>
      <w:spacing w:line="458" w:lineRule="exact"/>
      <w:ind w:firstLine="709"/>
      <w:jc w:val="center"/>
    </w:pPr>
  </w:style>
  <w:style w:type="paragraph" w:customStyle="1" w:styleId="Style6">
    <w:name w:val="Style6"/>
    <w:basedOn w:val="a"/>
    <w:rsid w:val="007B56C5"/>
    <w:pPr>
      <w:widowControl w:val="0"/>
      <w:autoSpaceDE w:val="0"/>
      <w:autoSpaceDN w:val="0"/>
      <w:adjustRightInd w:val="0"/>
      <w:ind w:firstLine="709"/>
      <w:jc w:val="both"/>
    </w:pPr>
  </w:style>
  <w:style w:type="paragraph" w:customStyle="1" w:styleId="Style11">
    <w:name w:val="Style11"/>
    <w:basedOn w:val="a"/>
    <w:rsid w:val="007B56C5"/>
    <w:pPr>
      <w:widowControl w:val="0"/>
      <w:autoSpaceDE w:val="0"/>
      <w:autoSpaceDN w:val="0"/>
      <w:adjustRightInd w:val="0"/>
      <w:spacing w:line="250" w:lineRule="exact"/>
      <w:ind w:firstLine="709"/>
      <w:jc w:val="both"/>
    </w:pPr>
  </w:style>
  <w:style w:type="character" w:customStyle="1" w:styleId="FontStyle30">
    <w:name w:val="Font Style30"/>
    <w:rsid w:val="007B56C5"/>
    <w:rPr>
      <w:rFonts w:ascii="Times New Roman" w:hAnsi="Times New Roman" w:cs="Times New Roman"/>
      <w:b/>
      <w:bCs/>
      <w:sz w:val="16"/>
      <w:szCs w:val="16"/>
    </w:rPr>
  </w:style>
  <w:style w:type="character" w:customStyle="1" w:styleId="FontStyle32">
    <w:name w:val="Font Style32"/>
    <w:rsid w:val="007B56C5"/>
    <w:rPr>
      <w:rFonts w:ascii="Times New Roman" w:hAnsi="Times New Roman" w:cs="Times New Roman"/>
      <w:b/>
      <w:bCs/>
      <w:sz w:val="38"/>
      <w:szCs w:val="38"/>
    </w:rPr>
  </w:style>
  <w:style w:type="character" w:customStyle="1" w:styleId="FontStyle33">
    <w:name w:val="Font Style33"/>
    <w:rsid w:val="007B56C5"/>
    <w:rPr>
      <w:rFonts w:ascii="Times New Roman" w:hAnsi="Times New Roman" w:cs="Times New Roman"/>
      <w:b/>
      <w:bCs/>
      <w:sz w:val="68"/>
      <w:szCs w:val="68"/>
    </w:rPr>
  </w:style>
  <w:style w:type="character" w:styleId="a3">
    <w:name w:val="Hyperlink"/>
    <w:uiPriority w:val="99"/>
    <w:rsid w:val="007B56C5"/>
    <w:rPr>
      <w:rFonts w:ascii="Times New Roman" w:hAnsi="Times New Roman" w:cs="Times New Roman" w:hint="default"/>
      <w:color w:val="333399"/>
      <w:u w:val="single"/>
    </w:rPr>
  </w:style>
  <w:style w:type="paragraph" w:styleId="a4">
    <w:name w:val="footer"/>
    <w:basedOn w:val="a"/>
    <w:link w:val="a5"/>
    <w:uiPriority w:val="99"/>
    <w:rsid w:val="007B56C5"/>
    <w:pPr>
      <w:widowControl w:val="0"/>
      <w:tabs>
        <w:tab w:val="center" w:pos="4677"/>
        <w:tab w:val="right" w:pos="9355"/>
      </w:tabs>
      <w:autoSpaceDE w:val="0"/>
      <w:autoSpaceDN w:val="0"/>
      <w:adjustRightInd w:val="0"/>
      <w:ind w:firstLine="709"/>
      <w:jc w:val="both"/>
    </w:pPr>
  </w:style>
  <w:style w:type="character" w:customStyle="1" w:styleId="a5">
    <w:name w:val="Нижний колонтитул Знак"/>
    <w:basedOn w:val="a0"/>
    <w:link w:val="a4"/>
    <w:uiPriority w:val="99"/>
    <w:rsid w:val="007B56C5"/>
    <w:rPr>
      <w:rFonts w:ascii="Times New Roman" w:eastAsia="Times New Roman" w:hAnsi="Times New Roman" w:cs="Times New Roman"/>
      <w:sz w:val="24"/>
      <w:szCs w:val="24"/>
    </w:rPr>
  </w:style>
  <w:style w:type="character" w:styleId="a6">
    <w:name w:val="page number"/>
    <w:basedOn w:val="a0"/>
    <w:rsid w:val="007B56C5"/>
  </w:style>
  <w:style w:type="character" w:customStyle="1" w:styleId="FontStyle63">
    <w:name w:val="Font Style63"/>
    <w:rsid w:val="007B56C5"/>
    <w:rPr>
      <w:rFonts w:ascii="Times New Roman" w:hAnsi="Times New Roman" w:cs="Times New Roman"/>
      <w:sz w:val="22"/>
      <w:szCs w:val="22"/>
    </w:rPr>
  </w:style>
  <w:style w:type="character" w:customStyle="1" w:styleId="s0">
    <w:name w:val="s0"/>
    <w:rsid w:val="007B56C5"/>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Balloon Text"/>
    <w:basedOn w:val="a"/>
    <w:link w:val="a8"/>
    <w:rsid w:val="007B56C5"/>
    <w:pPr>
      <w:widowControl w:val="0"/>
      <w:autoSpaceDE w:val="0"/>
      <w:autoSpaceDN w:val="0"/>
      <w:adjustRightInd w:val="0"/>
      <w:ind w:firstLine="709"/>
      <w:jc w:val="both"/>
    </w:pPr>
    <w:rPr>
      <w:rFonts w:ascii="Tahoma" w:hAnsi="Tahoma"/>
      <w:sz w:val="16"/>
      <w:szCs w:val="16"/>
    </w:rPr>
  </w:style>
  <w:style w:type="character" w:customStyle="1" w:styleId="a8">
    <w:name w:val="Текст выноски Знак"/>
    <w:basedOn w:val="a0"/>
    <w:link w:val="a7"/>
    <w:rsid w:val="007B56C5"/>
    <w:rPr>
      <w:rFonts w:ascii="Tahoma" w:eastAsia="Times New Roman" w:hAnsi="Tahoma" w:cs="Times New Roman"/>
      <w:sz w:val="16"/>
      <w:szCs w:val="16"/>
    </w:rPr>
  </w:style>
  <w:style w:type="character" w:customStyle="1" w:styleId="s1">
    <w:name w:val="s1"/>
    <w:rsid w:val="007B56C5"/>
    <w:rPr>
      <w:rFonts w:ascii="Times New Roman" w:hAnsi="Times New Roman" w:cs="Times New Roman" w:hint="default"/>
      <w:b/>
      <w:bCs/>
      <w:i w:val="0"/>
      <w:iCs w:val="0"/>
      <w:strike w:val="0"/>
      <w:dstrike w:val="0"/>
      <w:color w:val="000000"/>
      <w:sz w:val="32"/>
      <w:szCs w:val="32"/>
      <w:u w:val="none"/>
      <w:effect w:val="none"/>
    </w:rPr>
  </w:style>
  <w:style w:type="character" w:customStyle="1" w:styleId="FontStyle44">
    <w:name w:val="Font Style44"/>
    <w:rsid w:val="007B56C5"/>
    <w:rPr>
      <w:rFonts w:ascii="Times New Roman" w:hAnsi="Times New Roman" w:cs="Times New Roman"/>
      <w:b/>
      <w:bCs/>
      <w:sz w:val="22"/>
      <w:szCs w:val="22"/>
    </w:rPr>
  </w:style>
  <w:style w:type="paragraph" w:styleId="a9">
    <w:name w:val="header"/>
    <w:basedOn w:val="a"/>
    <w:link w:val="aa"/>
    <w:uiPriority w:val="99"/>
    <w:rsid w:val="007B56C5"/>
    <w:pPr>
      <w:widowControl w:val="0"/>
      <w:tabs>
        <w:tab w:val="center" w:pos="4677"/>
        <w:tab w:val="right" w:pos="9355"/>
      </w:tabs>
      <w:autoSpaceDE w:val="0"/>
      <w:autoSpaceDN w:val="0"/>
      <w:adjustRightInd w:val="0"/>
      <w:ind w:firstLine="709"/>
      <w:jc w:val="both"/>
    </w:pPr>
  </w:style>
  <w:style w:type="character" w:customStyle="1" w:styleId="aa">
    <w:name w:val="Верхний колонтитул Знак"/>
    <w:basedOn w:val="a0"/>
    <w:link w:val="a9"/>
    <w:uiPriority w:val="99"/>
    <w:rsid w:val="007B56C5"/>
    <w:rPr>
      <w:rFonts w:ascii="Times New Roman" w:eastAsia="Times New Roman" w:hAnsi="Times New Roman" w:cs="Times New Roman"/>
      <w:sz w:val="24"/>
      <w:szCs w:val="24"/>
    </w:rPr>
  </w:style>
  <w:style w:type="character" w:customStyle="1" w:styleId="hps">
    <w:name w:val="hps"/>
    <w:basedOn w:val="a0"/>
    <w:uiPriority w:val="99"/>
    <w:rsid w:val="007B56C5"/>
  </w:style>
  <w:style w:type="character" w:customStyle="1" w:styleId="apple-converted-space">
    <w:name w:val="apple-converted-space"/>
    <w:basedOn w:val="a0"/>
    <w:uiPriority w:val="99"/>
    <w:rsid w:val="007B56C5"/>
  </w:style>
  <w:style w:type="paragraph" w:styleId="ab">
    <w:name w:val="No Spacing"/>
    <w:uiPriority w:val="99"/>
    <w:qFormat/>
    <w:rsid w:val="007B56C5"/>
    <w:pPr>
      <w:spacing w:after="0" w:line="240" w:lineRule="auto"/>
    </w:pPr>
    <w:rPr>
      <w:rFonts w:ascii="Calibri" w:eastAsia="Calibri" w:hAnsi="Calibri" w:cs="Times New Roman"/>
    </w:rPr>
  </w:style>
  <w:style w:type="table" w:styleId="ac">
    <w:name w:val="Table Grid"/>
    <w:basedOn w:val="a1"/>
    <w:rsid w:val="007B56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7B56C5"/>
    <w:pPr>
      <w:spacing w:after="0" w:line="240" w:lineRule="auto"/>
    </w:pPr>
    <w:rPr>
      <w:rFonts w:ascii="Calibri" w:eastAsia="Times New Roman" w:hAnsi="Calibri" w:cs="Times New Roman"/>
    </w:rPr>
  </w:style>
  <w:style w:type="character" w:customStyle="1" w:styleId="10">
    <w:name w:val="Заголовок №1_"/>
    <w:basedOn w:val="a0"/>
    <w:link w:val="11"/>
    <w:rsid w:val="007B56C5"/>
    <w:rPr>
      <w:b/>
      <w:bCs/>
      <w:sz w:val="26"/>
      <w:szCs w:val="26"/>
      <w:shd w:val="clear" w:color="auto" w:fill="FFFFFF"/>
    </w:rPr>
  </w:style>
  <w:style w:type="character" w:customStyle="1" w:styleId="ad">
    <w:name w:val="Основной текст + Полужирный"/>
    <w:basedOn w:val="a0"/>
    <w:rsid w:val="007B56C5"/>
    <w:rPr>
      <w:rFonts w:ascii="Times New Roman" w:eastAsia="Times New Roman" w:hAnsi="Times New Roman" w:cs="Times New Roman"/>
      <w:b/>
      <w:bCs/>
      <w:i w:val="0"/>
      <w:iCs w:val="0"/>
      <w:smallCaps w:val="0"/>
      <w:strike w:val="0"/>
      <w:color w:val="000000"/>
      <w:spacing w:val="0"/>
      <w:w w:val="100"/>
      <w:position w:val="0"/>
      <w:sz w:val="26"/>
      <w:szCs w:val="26"/>
      <w:u w:val="none"/>
      <w:lang w:val="kk-KZ" w:eastAsia="kk-KZ" w:bidi="kk-KZ"/>
    </w:rPr>
  </w:style>
  <w:style w:type="paragraph" w:customStyle="1" w:styleId="11">
    <w:name w:val="Заголовок №1"/>
    <w:basedOn w:val="a"/>
    <w:link w:val="10"/>
    <w:rsid w:val="007B56C5"/>
    <w:pPr>
      <w:widowControl w:val="0"/>
      <w:shd w:val="clear" w:color="auto" w:fill="FFFFFF"/>
      <w:spacing w:after="420" w:line="0" w:lineRule="atLeast"/>
      <w:jc w:val="both"/>
      <w:outlineLvl w:val="0"/>
    </w:pPr>
    <w:rPr>
      <w:rFonts w:asciiTheme="minorHAnsi" w:eastAsiaTheme="minorHAnsi" w:hAnsiTheme="minorHAnsi" w:cstheme="minorBidi"/>
      <w:b/>
      <w:bCs/>
      <w:sz w:val="26"/>
      <w:szCs w:val="26"/>
      <w:lang w:eastAsia="en-US"/>
    </w:rPr>
  </w:style>
  <w:style w:type="character" w:customStyle="1" w:styleId="12">
    <w:name w:val="Основной текст Знак1"/>
    <w:basedOn w:val="a0"/>
    <w:link w:val="ae"/>
    <w:uiPriority w:val="99"/>
    <w:rsid w:val="007B56C5"/>
    <w:rPr>
      <w:sz w:val="26"/>
      <w:szCs w:val="26"/>
      <w:shd w:val="clear" w:color="auto" w:fill="FFFFFF"/>
    </w:rPr>
  </w:style>
  <w:style w:type="paragraph" w:styleId="ae">
    <w:name w:val="Body Text"/>
    <w:basedOn w:val="a"/>
    <w:link w:val="12"/>
    <w:uiPriority w:val="99"/>
    <w:rsid w:val="007B56C5"/>
    <w:pPr>
      <w:widowControl w:val="0"/>
      <w:shd w:val="clear" w:color="auto" w:fill="FFFFFF"/>
      <w:spacing w:line="322" w:lineRule="exact"/>
    </w:pPr>
    <w:rPr>
      <w:rFonts w:asciiTheme="minorHAnsi" w:eastAsiaTheme="minorHAnsi" w:hAnsiTheme="minorHAnsi" w:cstheme="minorBidi"/>
      <w:sz w:val="26"/>
      <w:szCs w:val="26"/>
      <w:lang w:eastAsia="en-US"/>
    </w:rPr>
  </w:style>
  <w:style w:type="character" w:customStyle="1" w:styleId="af">
    <w:name w:val="Основной текст Знак"/>
    <w:basedOn w:val="a0"/>
    <w:uiPriority w:val="99"/>
    <w:rsid w:val="007B56C5"/>
    <w:rPr>
      <w:rFonts w:ascii="Times New Roman" w:eastAsia="Times New Roman" w:hAnsi="Times New Roman" w:cs="Times New Roman"/>
      <w:sz w:val="24"/>
      <w:szCs w:val="24"/>
      <w:lang w:eastAsia="ru-RU"/>
    </w:rPr>
  </w:style>
  <w:style w:type="character" w:styleId="af0">
    <w:name w:val="line number"/>
    <w:basedOn w:val="a0"/>
    <w:uiPriority w:val="99"/>
    <w:semiHidden/>
    <w:unhideWhenUsed/>
    <w:rsid w:val="0065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B37E-DD10-4D6E-BDE5-B82B42C9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8575</Words>
  <Characters>48882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Hereford-3</dc:creator>
  <cp:keywords/>
  <dc:description/>
  <cp:lastModifiedBy>User</cp:lastModifiedBy>
  <cp:revision>2</cp:revision>
  <cp:lastPrinted>2021-06-23T08:46:00Z</cp:lastPrinted>
  <dcterms:created xsi:type="dcterms:W3CDTF">2022-04-07T05:52:00Z</dcterms:created>
  <dcterms:modified xsi:type="dcterms:W3CDTF">2022-04-07T05:52:00Z</dcterms:modified>
</cp:coreProperties>
</file>